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14" w:rsidRPr="00C002B3" w:rsidRDefault="004029AD" w:rsidP="00733DB2">
      <w:pPr>
        <w:rPr>
          <w:b/>
        </w:rPr>
      </w:pPr>
      <w:bookmarkStart w:id="0" w:name="_GoBack"/>
      <w:bookmarkEnd w:id="0"/>
      <w:r w:rsidRPr="004029AD">
        <w:t xml:space="preserve"> </w:t>
      </w:r>
      <w:r w:rsidR="00C002B3" w:rsidRPr="00C002B3">
        <w:rPr>
          <w:b/>
          <w:noProof/>
          <w:lang w:eastAsia="en-GB"/>
        </w:rPr>
        <w:t>Pupil Premium Strategy S</w:t>
      </w:r>
      <w:r w:rsidRPr="00C002B3">
        <w:rPr>
          <w:b/>
          <w:noProof/>
          <w:lang w:eastAsia="en-GB"/>
        </w:rPr>
        <w:t xml:space="preserve">tatement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B2626F">
            <w:pPr>
              <w:rPr>
                <w:rFonts w:ascii="Arial" w:hAnsi="Arial" w:cs="Arial"/>
              </w:rPr>
            </w:pPr>
            <w:r>
              <w:rPr>
                <w:rFonts w:ascii="Arial" w:hAnsi="Arial" w:cs="Arial"/>
              </w:rPr>
              <w:t>Whitehouse Primary School</w:t>
            </w:r>
          </w:p>
        </w:tc>
      </w:tr>
      <w:tr w:rsidR="00F25DF2"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255683">
            <w:pPr>
              <w:rPr>
                <w:rFonts w:ascii="Arial" w:hAnsi="Arial" w:cs="Arial"/>
              </w:rPr>
            </w:pPr>
            <w:r>
              <w:rPr>
                <w:rFonts w:ascii="Arial" w:hAnsi="Arial" w:cs="Arial"/>
              </w:rPr>
              <w:t>2017-18</w:t>
            </w:r>
          </w:p>
        </w:tc>
        <w:tc>
          <w:tcPr>
            <w:tcW w:w="3632" w:type="dxa"/>
          </w:tcPr>
          <w:p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rsidR="00C14FAE" w:rsidRPr="00B2626F" w:rsidRDefault="00C71B9F">
            <w:pPr>
              <w:rPr>
                <w:rFonts w:ascii="Arial" w:hAnsi="Arial" w:cs="Arial"/>
              </w:rPr>
            </w:pPr>
            <w:r>
              <w:rPr>
                <w:rFonts w:ascii="Arial" w:hAnsi="Arial" w:cs="Arial"/>
              </w:rPr>
              <w:t>£117,</w:t>
            </w:r>
            <w:r w:rsidR="00255683">
              <w:rPr>
                <w:rFonts w:ascii="Arial" w:hAnsi="Arial" w:cs="Arial"/>
              </w:rPr>
              <w:t>060</w:t>
            </w: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255683">
            <w:pPr>
              <w:rPr>
                <w:rFonts w:ascii="Arial" w:hAnsi="Arial" w:cs="Arial"/>
              </w:rPr>
            </w:pPr>
            <w:r>
              <w:rPr>
                <w:rFonts w:ascii="Arial" w:hAnsi="Arial" w:cs="Arial"/>
              </w:rPr>
              <w:t>Oct 17</w:t>
            </w:r>
          </w:p>
        </w:tc>
      </w:tr>
      <w:tr w:rsidR="00F25DF2" w:rsidRPr="00B80272" w:rsidTr="008B7FE5">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255683" w:rsidRDefault="00255683">
            <w:pPr>
              <w:rPr>
                <w:rFonts w:ascii="Arial" w:hAnsi="Arial" w:cs="Arial"/>
                <w:sz w:val="20"/>
              </w:rPr>
            </w:pPr>
            <w:r w:rsidRPr="00255683">
              <w:rPr>
                <w:rFonts w:ascii="Arial" w:hAnsi="Arial" w:cs="Arial"/>
                <w:sz w:val="20"/>
              </w:rPr>
              <w:t>199 (inc N)</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255683">
            <w:pPr>
              <w:rPr>
                <w:rFonts w:ascii="Arial" w:hAnsi="Arial" w:cs="Arial"/>
              </w:rPr>
            </w:pPr>
            <w:r>
              <w:rPr>
                <w:rFonts w:ascii="Arial" w:hAnsi="Arial" w:cs="Arial"/>
              </w:rPr>
              <w:t>88</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255683">
            <w:pPr>
              <w:rPr>
                <w:rFonts w:ascii="Arial" w:hAnsi="Arial" w:cs="Arial"/>
              </w:rPr>
            </w:pPr>
            <w:r>
              <w:rPr>
                <w:rFonts w:ascii="Arial" w:hAnsi="Arial" w:cs="Arial"/>
              </w:rPr>
              <w:t>Jan 18</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rsidTr="00267F85">
        <w:tc>
          <w:tcPr>
            <w:tcW w:w="15417" w:type="dxa"/>
            <w:gridSpan w:val="3"/>
            <w:shd w:val="clear" w:color="auto" w:fill="CFDCE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B80272" w:rsidRDefault="001A42D6" w:rsidP="00B80272">
            <w:pPr>
              <w:pStyle w:val="ListParagraph"/>
              <w:rPr>
                <w:rFonts w:ascii="Arial" w:hAnsi="Arial" w:cs="Arial"/>
              </w:rPr>
            </w:pPr>
            <w:r>
              <w:rPr>
                <w:rFonts w:ascii="Arial" w:hAnsi="Arial" w:cs="Arial"/>
              </w:rPr>
              <w:t xml:space="preserve">Based on Key Stage 2 results for </w:t>
            </w:r>
            <w:r w:rsidR="00575CD5">
              <w:rPr>
                <w:rFonts w:ascii="Arial" w:hAnsi="Arial" w:cs="Arial"/>
              </w:rPr>
              <w:t xml:space="preserve">mainstream pupils in </w:t>
            </w:r>
            <w:r w:rsidR="00255683">
              <w:rPr>
                <w:rFonts w:ascii="Arial" w:hAnsi="Arial" w:cs="Arial"/>
              </w:rPr>
              <w:t>2017</w:t>
            </w:r>
          </w:p>
        </w:tc>
        <w:tc>
          <w:tcPr>
            <w:tcW w:w="2977" w:type="dxa"/>
            <w:shd w:val="clear" w:color="auto" w:fill="FFFFFF" w:themeFill="background1"/>
            <w:tcMar>
              <w:top w:w="57" w:type="dxa"/>
              <w:bottom w:w="57" w:type="dxa"/>
            </w:tcMar>
            <w:vAlign w:val="center"/>
          </w:tcPr>
          <w:p w:rsidR="00C14FAE" w:rsidRDefault="00C14FAE" w:rsidP="00B80272">
            <w:pPr>
              <w:jc w:val="center"/>
              <w:rPr>
                <w:rFonts w:ascii="Arial" w:hAnsi="Arial" w:cs="Arial"/>
                <w:i/>
                <w:sz w:val="18"/>
                <w:szCs w:val="18"/>
              </w:rPr>
            </w:pPr>
            <w:r w:rsidRPr="00B80272">
              <w:rPr>
                <w:rFonts w:ascii="Arial" w:hAnsi="Arial" w:cs="Arial"/>
                <w:i/>
                <w:sz w:val="18"/>
                <w:szCs w:val="18"/>
              </w:rPr>
              <w:t>Pup</w:t>
            </w:r>
            <w:r w:rsidR="000C7CC8">
              <w:rPr>
                <w:rFonts w:ascii="Arial" w:hAnsi="Arial" w:cs="Arial"/>
                <w:i/>
                <w:sz w:val="18"/>
                <w:szCs w:val="18"/>
              </w:rPr>
              <w:t>ils eligible for PP</w:t>
            </w:r>
          </w:p>
          <w:p w:rsidR="000C7CC8" w:rsidRPr="00B80272" w:rsidRDefault="000C7CC8" w:rsidP="00B80272">
            <w:pPr>
              <w:jc w:val="center"/>
              <w:rPr>
                <w:rFonts w:ascii="Arial" w:hAnsi="Arial" w:cs="Arial"/>
                <w:i/>
                <w:sz w:val="18"/>
                <w:szCs w:val="18"/>
              </w:rPr>
            </w:pPr>
            <w:r>
              <w:rPr>
                <w:rFonts w:ascii="Arial" w:hAnsi="Arial" w:cs="Arial"/>
                <w:i/>
                <w:sz w:val="18"/>
                <w:szCs w:val="18"/>
              </w:rPr>
              <w:t>(National</w:t>
            </w:r>
            <w:r w:rsidR="00860402">
              <w:rPr>
                <w:rFonts w:ascii="Arial" w:hAnsi="Arial" w:cs="Arial"/>
                <w:i/>
                <w:sz w:val="18"/>
                <w:szCs w:val="18"/>
              </w:rPr>
              <w:t xml:space="preserve"> PP </w:t>
            </w:r>
            <w:r>
              <w:rPr>
                <w:rFonts w:ascii="Arial" w:hAnsi="Arial" w:cs="Arial"/>
                <w:i/>
                <w:sz w:val="18"/>
                <w:szCs w:val="18"/>
              </w:rPr>
              <w:t>Average)</w:t>
            </w:r>
          </w:p>
        </w:tc>
        <w:tc>
          <w:tcPr>
            <w:tcW w:w="4394" w:type="dxa"/>
            <w:shd w:val="clear" w:color="auto" w:fill="FFFFFF" w:themeFill="background1"/>
            <w:tcMar>
              <w:top w:w="57" w:type="dxa"/>
              <w:bottom w:w="57" w:type="dxa"/>
            </w:tcMar>
            <w:vAlign w:val="center"/>
          </w:tcPr>
          <w:p w:rsidR="000C7CC8"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w:t>
            </w:r>
          </w:p>
          <w:p w:rsidR="00C14FAE" w:rsidRPr="00B80272" w:rsidRDefault="00F25DF2" w:rsidP="00F25DF2">
            <w:pPr>
              <w:jc w:val="center"/>
              <w:rPr>
                <w:rFonts w:ascii="Arial" w:hAnsi="Arial" w:cs="Arial"/>
                <w:i/>
                <w:sz w:val="18"/>
                <w:szCs w:val="18"/>
              </w:rPr>
            </w:pPr>
            <w:r>
              <w:rPr>
                <w:rFonts w:ascii="Arial" w:hAnsi="Arial" w:cs="Arial"/>
                <w:i/>
                <w:sz w:val="18"/>
                <w:szCs w:val="18"/>
              </w:rPr>
              <w:t xml:space="preserve">(national average) </w:t>
            </w:r>
          </w:p>
        </w:tc>
      </w:tr>
      <w:tr w:rsidR="002954A6" w:rsidRPr="002954A6" w:rsidTr="00746605">
        <w:tc>
          <w:tcPr>
            <w:tcW w:w="8046" w:type="dxa"/>
            <w:tcMar>
              <w:top w:w="57" w:type="dxa"/>
              <w:bottom w:w="57" w:type="dxa"/>
            </w:tcMar>
            <w:vAlign w:val="bottom"/>
          </w:tcPr>
          <w:p w:rsidR="00EE50D0" w:rsidRPr="002954A6" w:rsidRDefault="00860402" w:rsidP="00C416E8">
            <w:pPr>
              <w:spacing w:line="276" w:lineRule="auto"/>
              <w:ind w:right="-23"/>
              <w:rPr>
                <w:rFonts w:ascii="Arial" w:eastAsia="Arial" w:hAnsi="Arial" w:cs="Arial"/>
                <w:b/>
              </w:rPr>
            </w:pPr>
            <w:r>
              <w:rPr>
                <w:rFonts w:ascii="Arial" w:eastAsia="Arial" w:hAnsi="Arial" w:cs="Arial"/>
                <w:b/>
                <w:bCs/>
              </w:rPr>
              <w:t xml:space="preserve">% at expected standard in </w:t>
            </w:r>
            <w:r w:rsidR="00EE50D0" w:rsidRPr="002954A6">
              <w:rPr>
                <w:rFonts w:ascii="Arial" w:eastAsia="Arial" w:hAnsi="Arial" w:cs="Arial"/>
                <w:b/>
                <w:bCs/>
              </w:rPr>
              <w:t xml:space="preserve">reading </w:t>
            </w:r>
          </w:p>
        </w:tc>
        <w:tc>
          <w:tcPr>
            <w:tcW w:w="2977" w:type="dxa"/>
            <w:shd w:val="clear" w:color="auto" w:fill="auto"/>
            <w:tcMar>
              <w:top w:w="57" w:type="dxa"/>
              <w:bottom w:w="57" w:type="dxa"/>
            </w:tcMar>
            <w:vAlign w:val="center"/>
          </w:tcPr>
          <w:p w:rsidR="00EE50D0" w:rsidRPr="002954A6" w:rsidRDefault="00860402" w:rsidP="00860402">
            <w:pPr>
              <w:ind w:left="187"/>
              <w:jc w:val="center"/>
              <w:rPr>
                <w:rFonts w:ascii="Arial" w:hAnsi="Arial" w:cs="Arial"/>
              </w:rPr>
            </w:pPr>
            <w:r>
              <w:rPr>
                <w:rFonts w:ascii="Arial" w:hAnsi="Arial" w:cs="Arial"/>
              </w:rPr>
              <w:t>83% (59</w:t>
            </w:r>
            <w:r w:rsidR="000C7CC8">
              <w:rPr>
                <w:rFonts w:ascii="Arial" w:hAnsi="Arial" w:cs="Arial"/>
              </w:rPr>
              <w:t>%)</w:t>
            </w:r>
          </w:p>
        </w:tc>
        <w:tc>
          <w:tcPr>
            <w:tcW w:w="4394" w:type="dxa"/>
            <w:shd w:val="clear" w:color="auto" w:fill="F2F2F2" w:themeFill="background1" w:themeFillShade="F2"/>
            <w:tcMar>
              <w:top w:w="57" w:type="dxa"/>
              <w:bottom w:w="57" w:type="dxa"/>
            </w:tcMar>
          </w:tcPr>
          <w:p w:rsidR="00EE50D0" w:rsidRPr="002954A6" w:rsidRDefault="00860402" w:rsidP="00C416E8">
            <w:pPr>
              <w:jc w:val="center"/>
              <w:rPr>
                <w:rFonts w:ascii="Arial" w:hAnsi="Arial" w:cs="Arial"/>
                <w:bCs/>
              </w:rPr>
            </w:pPr>
            <w:r>
              <w:rPr>
                <w:rFonts w:ascii="Arial" w:hAnsi="Arial" w:cs="Arial"/>
                <w:bCs/>
              </w:rPr>
              <w:t>10</w:t>
            </w:r>
            <w:r w:rsidR="000C7CC8">
              <w:rPr>
                <w:rFonts w:ascii="Arial" w:hAnsi="Arial" w:cs="Arial"/>
                <w:bCs/>
              </w:rPr>
              <w:t>0</w:t>
            </w:r>
            <w:r w:rsidR="00EE50D0" w:rsidRPr="002954A6">
              <w:rPr>
                <w:rFonts w:ascii="Arial" w:hAnsi="Arial" w:cs="Arial"/>
                <w:bCs/>
              </w:rPr>
              <w:t>%</w:t>
            </w:r>
            <w:r>
              <w:rPr>
                <w:rFonts w:ascii="Arial" w:hAnsi="Arial" w:cs="Arial"/>
                <w:bCs/>
              </w:rPr>
              <w:t xml:space="preserve"> (77</w:t>
            </w:r>
            <w:r w:rsidR="000C7CC8">
              <w:rPr>
                <w:rFonts w:ascii="Arial" w:hAnsi="Arial" w:cs="Arial"/>
                <w:bCs/>
              </w:rPr>
              <w:t>%)</w:t>
            </w:r>
          </w:p>
        </w:tc>
      </w:tr>
      <w:tr w:rsidR="002954A6" w:rsidRPr="002954A6" w:rsidTr="00746605">
        <w:trPr>
          <w:trHeight w:val="28"/>
        </w:trPr>
        <w:tc>
          <w:tcPr>
            <w:tcW w:w="8046" w:type="dxa"/>
            <w:tcMar>
              <w:top w:w="57" w:type="dxa"/>
              <w:bottom w:w="57" w:type="dxa"/>
            </w:tcMar>
            <w:vAlign w:val="bottom"/>
          </w:tcPr>
          <w:p w:rsidR="00EE50D0" w:rsidRPr="002954A6" w:rsidRDefault="00860402" w:rsidP="00C416E8">
            <w:pPr>
              <w:spacing w:line="276" w:lineRule="auto"/>
              <w:ind w:right="-23"/>
              <w:rPr>
                <w:rFonts w:ascii="Arial" w:eastAsia="Arial" w:hAnsi="Arial" w:cs="Arial"/>
                <w:b/>
                <w:bCs/>
              </w:rPr>
            </w:pPr>
            <w:r>
              <w:rPr>
                <w:rFonts w:ascii="Arial" w:eastAsia="Arial" w:hAnsi="Arial" w:cs="Arial"/>
                <w:b/>
                <w:bCs/>
              </w:rPr>
              <w:t xml:space="preserve">% at expected standard in </w:t>
            </w:r>
            <w:r w:rsidR="00EE50D0" w:rsidRPr="002954A6">
              <w:rPr>
                <w:rFonts w:ascii="Arial" w:eastAsia="Arial" w:hAnsi="Arial" w:cs="Arial"/>
                <w:b/>
                <w:bCs/>
              </w:rPr>
              <w:t xml:space="preserve">writing </w:t>
            </w:r>
          </w:p>
        </w:tc>
        <w:tc>
          <w:tcPr>
            <w:tcW w:w="2977" w:type="dxa"/>
            <w:shd w:val="clear" w:color="auto" w:fill="auto"/>
            <w:tcMar>
              <w:top w:w="57" w:type="dxa"/>
              <w:bottom w:w="57" w:type="dxa"/>
            </w:tcMar>
            <w:vAlign w:val="center"/>
          </w:tcPr>
          <w:p w:rsidR="00EE50D0" w:rsidRPr="002954A6" w:rsidRDefault="00860402" w:rsidP="004E5349">
            <w:pPr>
              <w:ind w:left="187"/>
              <w:jc w:val="center"/>
              <w:rPr>
                <w:rFonts w:ascii="Arial" w:hAnsi="Arial" w:cs="Arial"/>
              </w:rPr>
            </w:pPr>
            <w:r>
              <w:rPr>
                <w:rFonts w:ascii="Arial" w:hAnsi="Arial" w:cs="Arial"/>
              </w:rPr>
              <w:t>83% (66</w:t>
            </w:r>
            <w:r w:rsidR="000C7CC8">
              <w:rPr>
                <w:rFonts w:ascii="Arial" w:hAnsi="Arial" w:cs="Arial"/>
              </w:rPr>
              <w:t>%)</w:t>
            </w:r>
          </w:p>
        </w:tc>
        <w:tc>
          <w:tcPr>
            <w:tcW w:w="4394" w:type="dxa"/>
            <w:shd w:val="clear" w:color="auto" w:fill="F2F2F2" w:themeFill="background1" w:themeFillShade="F2"/>
            <w:tcMar>
              <w:top w:w="57" w:type="dxa"/>
              <w:bottom w:w="57" w:type="dxa"/>
            </w:tcMar>
          </w:tcPr>
          <w:p w:rsidR="00EE50D0" w:rsidRPr="002954A6" w:rsidRDefault="00860402" w:rsidP="00C416E8">
            <w:pPr>
              <w:jc w:val="center"/>
              <w:rPr>
                <w:rFonts w:ascii="Arial" w:hAnsi="Arial" w:cs="Arial"/>
                <w:bCs/>
              </w:rPr>
            </w:pPr>
            <w:r>
              <w:rPr>
                <w:rFonts w:ascii="Arial" w:hAnsi="Arial" w:cs="Arial"/>
                <w:bCs/>
              </w:rPr>
              <w:t>10</w:t>
            </w:r>
            <w:r w:rsidR="000C7CC8">
              <w:rPr>
                <w:rFonts w:ascii="Arial" w:hAnsi="Arial" w:cs="Arial"/>
                <w:bCs/>
              </w:rPr>
              <w:t>0</w:t>
            </w:r>
            <w:r w:rsidR="00EE50D0" w:rsidRPr="002954A6">
              <w:rPr>
                <w:rFonts w:ascii="Arial" w:hAnsi="Arial" w:cs="Arial"/>
                <w:bCs/>
              </w:rPr>
              <w:t>%</w:t>
            </w:r>
            <w:r>
              <w:rPr>
                <w:rFonts w:ascii="Arial" w:hAnsi="Arial" w:cs="Arial"/>
                <w:bCs/>
              </w:rPr>
              <w:t xml:space="preserve"> (81</w:t>
            </w:r>
            <w:r w:rsidR="000C7CC8">
              <w:rPr>
                <w:rFonts w:ascii="Arial" w:hAnsi="Arial" w:cs="Arial"/>
                <w:bCs/>
              </w:rPr>
              <w:t>%)</w:t>
            </w:r>
          </w:p>
        </w:tc>
      </w:tr>
      <w:tr w:rsidR="002954A6" w:rsidRPr="002954A6" w:rsidTr="00746605">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rsidR="00EE50D0" w:rsidRPr="002954A6" w:rsidRDefault="00860402" w:rsidP="004E5349">
            <w:pPr>
              <w:ind w:left="187"/>
              <w:jc w:val="center"/>
              <w:rPr>
                <w:rFonts w:ascii="Arial" w:hAnsi="Arial" w:cs="Arial"/>
              </w:rPr>
            </w:pPr>
            <w:r>
              <w:rPr>
                <w:rFonts w:ascii="Arial" w:hAnsi="Arial" w:cs="Arial"/>
              </w:rPr>
              <w:t>67% (63</w:t>
            </w:r>
            <w:r w:rsidR="000C7CC8">
              <w:rPr>
                <w:rFonts w:ascii="Arial" w:hAnsi="Arial" w:cs="Arial"/>
              </w:rPr>
              <w:t>%)</w:t>
            </w:r>
          </w:p>
        </w:tc>
        <w:tc>
          <w:tcPr>
            <w:tcW w:w="4394" w:type="dxa"/>
            <w:shd w:val="clear" w:color="auto" w:fill="F2F2F2" w:themeFill="background1" w:themeFillShade="F2"/>
            <w:tcMar>
              <w:top w:w="57" w:type="dxa"/>
              <w:bottom w:w="57" w:type="dxa"/>
            </w:tcMar>
          </w:tcPr>
          <w:p w:rsidR="00EE50D0" w:rsidRPr="002954A6" w:rsidRDefault="00860402" w:rsidP="00C416E8">
            <w:pPr>
              <w:jc w:val="center"/>
              <w:rPr>
                <w:rFonts w:ascii="Arial" w:hAnsi="Arial" w:cs="Arial"/>
                <w:bCs/>
              </w:rPr>
            </w:pPr>
            <w:r>
              <w:rPr>
                <w:rFonts w:ascii="Arial" w:hAnsi="Arial" w:cs="Arial"/>
                <w:bCs/>
              </w:rPr>
              <w:t>10</w:t>
            </w:r>
            <w:r w:rsidR="000C7CC8">
              <w:rPr>
                <w:rFonts w:ascii="Arial" w:hAnsi="Arial" w:cs="Arial"/>
                <w:bCs/>
              </w:rPr>
              <w:t>0</w:t>
            </w:r>
            <w:r w:rsidR="00EE50D0" w:rsidRPr="002954A6">
              <w:rPr>
                <w:rFonts w:ascii="Arial" w:hAnsi="Arial" w:cs="Arial"/>
                <w:bCs/>
              </w:rPr>
              <w:t>%</w:t>
            </w:r>
            <w:r>
              <w:rPr>
                <w:rFonts w:ascii="Arial" w:hAnsi="Arial" w:cs="Arial"/>
                <w:bCs/>
              </w:rPr>
              <w:t xml:space="preserve"> (80</w:t>
            </w:r>
            <w:r w:rsidR="000C7CC8">
              <w:rPr>
                <w:rFonts w:ascii="Arial" w:hAnsi="Arial" w:cs="Arial"/>
                <w:bCs/>
              </w:rPr>
              <w:t>%)</w:t>
            </w:r>
          </w:p>
        </w:tc>
      </w:tr>
      <w:tr w:rsidR="000C7CC8" w:rsidRPr="002954A6" w:rsidTr="00746605">
        <w:tc>
          <w:tcPr>
            <w:tcW w:w="8046" w:type="dxa"/>
            <w:tcMar>
              <w:top w:w="57" w:type="dxa"/>
              <w:bottom w:w="57" w:type="dxa"/>
            </w:tcMar>
            <w:vAlign w:val="bottom"/>
          </w:tcPr>
          <w:p w:rsidR="000C7CC8" w:rsidRPr="002954A6" w:rsidRDefault="000C7CC8" w:rsidP="00C416E8">
            <w:pPr>
              <w:spacing w:line="276" w:lineRule="auto"/>
              <w:ind w:right="-23"/>
              <w:rPr>
                <w:rFonts w:ascii="Arial" w:eastAsia="Arial" w:hAnsi="Arial" w:cs="Arial"/>
                <w:b/>
                <w:bCs/>
              </w:rPr>
            </w:pPr>
            <w:r>
              <w:rPr>
                <w:rFonts w:ascii="Arial" w:eastAsia="Arial" w:hAnsi="Arial" w:cs="Arial"/>
                <w:b/>
                <w:bCs/>
              </w:rPr>
              <w:t>Average Scale Score:  Reading</w:t>
            </w:r>
          </w:p>
        </w:tc>
        <w:tc>
          <w:tcPr>
            <w:tcW w:w="2977" w:type="dxa"/>
            <w:shd w:val="clear" w:color="auto" w:fill="auto"/>
            <w:tcMar>
              <w:top w:w="57" w:type="dxa"/>
              <w:bottom w:w="57" w:type="dxa"/>
            </w:tcMar>
            <w:vAlign w:val="center"/>
          </w:tcPr>
          <w:p w:rsidR="000C7CC8" w:rsidRDefault="00860402" w:rsidP="004E5349">
            <w:pPr>
              <w:ind w:left="187"/>
              <w:jc w:val="center"/>
              <w:rPr>
                <w:rFonts w:ascii="Arial" w:hAnsi="Arial" w:cs="Arial"/>
              </w:rPr>
            </w:pPr>
            <w:r>
              <w:rPr>
                <w:rFonts w:ascii="Arial" w:hAnsi="Arial" w:cs="Arial"/>
              </w:rPr>
              <w:t>104.6 (101.3</w:t>
            </w:r>
            <w:r w:rsidR="00DB7F22">
              <w:rPr>
                <w:rFonts w:ascii="Arial" w:hAnsi="Arial" w:cs="Arial"/>
              </w:rPr>
              <w:t>)</w:t>
            </w:r>
          </w:p>
        </w:tc>
        <w:tc>
          <w:tcPr>
            <w:tcW w:w="4394" w:type="dxa"/>
            <w:shd w:val="clear" w:color="auto" w:fill="F2F2F2" w:themeFill="background1" w:themeFillShade="F2"/>
            <w:tcMar>
              <w:top w:w="57" w:type="dxa"/>
              <w:bottom w:w="57" w:type="dxa"/>
            </w:tcMar>
          </w:tcPr>
          <w:p w:rsidR="000C7CC8" w:rsidRDefault="00860402" w:rsidP="00C416E8">
            <w:pPr>
              <w:jc w:val="center"/>
              <w:rPr>
                <w:rFonts w:ascii="Arial" w:hAnsi="Arial" w:cs="Arial"/>
                <w:bCs/>
              </w:rPr>
            </w:pPr>
            <w:r>
              <w:rPr>
                <w:rFonts w:ascii="Arial" w:hAnsi="Arial" w:cs="Arial"/>
                <w:bCs/>
              </w:rPr>
              <w:t>105.4 (105.3</w:t>
            </w:r>
            <w:r w:rsidR="00E95FB6">
              <w:rPr>
                <w:rFonts w:ascii="Arial" w:hAnsi="Arial" w:cs="Arial"/>
                <w:bCs/>
              </w:rPr>
              <w:t>)</w:t>
            </w:r>
          </w:p>
        </w:tc>
      </w:tr>
      <w:tr w:rsidR="000C7CC8" w:rsidRPr="002954A6" w:rsidTr="00746605">
        <w:tc>
          <w:tcPr>
            <w:tcW w:w="8046" w:type="dxa"/>
            <w:tcMar>
              <w:top w:w="57" w:type="dxa"/>
              <w:bottom w:w="57" w:type="dxa"/>
            </w:tcMar>
            <w:vAlign w:val="bottom"/>
          </w:tcPr>
          <w:p w:rsidR="000C7CC8" w:rsidRPr="002954A6" w:rsidRDefault="00E95FB6" w:rsidP="00C416E8">
            <w:pPr>
              <w:spacing w:line="276" w:lineRule="auto"/>
              <w:ind w:right="-23"/>
              <w:rPr>
                <w:rFonts w:ascii="Arial" w:eastAsia="Arial" w:hAnsi="Arial" w:cs="Arial"/>
                <w:b/>
                <w:bCs/>
              </w:rPr>
            </w:pPr>
            <w:r>
              <w:rPr>
                <w:rFonts w:ascii="Arial" w:eastAsia="Arial" w:hAnsi="Arial" w:cs="Arial"/>
                <w:b/>
                <w:bCs/>
              </w:rPr>
              <w:t>Average Scale Score:  Mathematics</w:t>
            </w:r>
          </w:p>
        </w:tc>
        <w:tc>
          <w:tcPr>
            <w:tcW w:w="2977" w:type="dxa"/>
            <w:shd w:val="clear" w:color="auto" w:fill="auto"/>
            <w:tcMar>
              <w:top w:w="57" w:type="dxa"/>
              <w:bottom w:w="57" w:type="dxa"/>
            </w:tcMar>
            <w:vAlign w:val="center"/>
          </w:tcPr>
          <w:p w:rsidR="000C7CC8" w:rsidRDefault="00860402" w:rsidP="004E5349">
            <w:pPr>
              <w:ind w:left="187"/>
              <w:jc w:val="center"/>
              <w:rPr>
                <w:rFonts w:ascii="Arial" w:hAnsi="Arial" w:cs="Arial"/>
              </w:rPr>
            </w:pPr>
            <w:r>
              <w:rPr>
                <w:rFonts w:ascii="Arial" w:hAnsi="Arial" w:cs="Arial"/>
              </w:rPr>
              <w:t>102.4 (101.6</w:t>
            </w:r>
            <w:r w:rsidR="00E95FB6">
              <w:rPr>
                <w:rFonts w:ascii="Arial" w:hAnsi="Arial" w:cs="Arial"/>
              </w:rPr>
              <w:t>)</w:t>
            </w:r>
          </w:p>
        </w:tc>
        <w:tc>
          <w:tcPr>
            <w:tcW w:w="4394" w:type="dxa"/>
            <w:shd w:val="clear" w:color="auto" w:fill="F2F2F2" w:themeFill="background1" w:themeFillShade="F2"/>
            <w:tcMar>
              <w:top w:w="57" w:type="dxa"/>
              <w:bottom w:w="57" w:type="dxa"/>
            </w:tcMar>
          </w:tcPr>
          <w:p w:rsidR="000C7CC8" w:rsidRDefault="00860402" w:rsidP="00C416E8">
            <w:pPr>
              <w:jc w:val="center"/>
              <w:rPr>
                <w:rFonts w:ascii="Arial" w:hAnsi="Arial" w:cs="Arial"/>
                <w:bCs/>
              </w:rPr>
            </w:pPr>
            <w:r>
              <w:rPr>
                <w:rFonts w:ascii="Arial" w:hAnsi="Arial" w:cs="Arial"/>
                <w:bCs/>
              </w:rPr>
              <w:t>105 (105.2</w:t>
            </w:r>
            <w:r w:rsidR="00E95FB6">
              <w:rPr>
                <w:rFonts w:ascii="Arial" w:hAnsi="Arial" w:cs="Arial"/>
                <w:bCs/>
              </w:rPr>
              <w:t>)</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rsidTr="00A33F73">
        <w:tc>
          <w:tcPr>
            <w:tcW w:w="15417" w:type="dxa"/>
            <w:gridSpan w:val="5"/>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A33F73">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E95FB6" w:rsidRDefault="00E95FB6" w:rsidP="00980802">
            <w:pPr>
              <w:rPr>
                <w:rFonts w:ascii="Arial" w:hAnsi="Arial" w:cs="Arial"/>
                <w:sz w:val="18"/>
                <w:szCs w:val="18"/>
              </w:rPr>
            </w:pPr>
            <w:r>
              <w:rPr>
                <w:rFonts w:ascii="Arial" w:hAnsi="Arial" w:cs="Arial"/>
                <w:b/>
                <w:sz w:val="18"/>
                <w:szCs w:val="18"/>
              </w:rPr>
              <w:t>SEND:</w:t>
            </w:r>
            <w:r w:rsidR="00980802">
              <w:rPr>
                <w:rFonts w:ascii="Arial" w:hAnsi="Arial" w:cs="Arial"/>
                <w:sz w:val="18"/>
                <w:szCs w:val="18"/>
              </w:rPr>
              <w:t xml:space="preserve">  47 (28.6%) pupils have been identified as requiring SEN support in school this compares to a national average of 12.1%.  We have a further 7 (4.3%) pupils that have a statement or EH</w:t>
            </w:r>
            <w:r w:rsidR="00651DF2">
              <w:rPr>
                <w:rFonts w:ascii="Arial" w:hAnsi="Arial" w:cs="Arial"/>
                <w:sz w:val="18"/>
                <w:szCs w:val="18"/>
              </w:rPr>
              <w:t>C</w:t>
            </w:r>
            <w:r w:rsidR="00980802">
              <w:rPr>
                <w:rFonts w:ascii="Arial" w:hAnsi="Arial" w:cs="Arial"/>
                <w:sz w:val="18"/>
                <w:szCs w:val="18"/>
              </w:rPr>
              <w:t>P compared to a national average of 1.3%.  SEN needs vary across the cohort and from class to class but we have seen a significant increase in speech and language support across all years but most particularly in Foundation Stage.</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980802" w:rsidRDefault="00E95FB6" w:rsidP="00162D81">
            <w:pPr>
              <w:rPr>
                <w:rFonts w:ascii="Arial" w:hAnsi="Arial" w:cs="Arial"/>
                <w:sz w:val="18"/>
                <w:szCs w:val="18"/>
              </w:rPr>
            </w:pPr>
            <w:r w:rsidRPr="00E95FB6">
              <w:rPr>
                <w:rFonts w:ascii="Arial" w:hAnsi="Arial" w:cs="Arial"/>
                <w:b/>
                <w:sz w:val="18"/>
                <w:szCs w:val="18"/>
              </w:rPr>
              <w:t>Attainment on Entry:</w:t>
            </w:r>
            <w:r w:rsidR="00162D81">
              <w:rPr>
                <w:rFonts w:ascii="Arial" w:hAnsi="Arial" w:cs="Arial"/>
                <w:sz w:val="18"/>
                <w:szCs w:val="18"/>
              </w:rPr>
              <w:t xml:space="preserve"> 100% of our pupils </w:t>
            </w:r>
            <w:r w:rsidR="00980802">
              <w:rPr>
                <w:rFonts w:ascii="Arial" w:hAnsi="Arial" w:cs="Arial"/>
                <w:sz w:val="18"/>
                <w:szCs w:val="18"/>
              </w:rPr>
              <w:t>enter</w:t>
            </w:r>
            <w:r w:rsidR="00162D81">
              <w:rPr>
                <w:rFonts w:ascii="Arial" w:hAnsi="Arial" w:cs="Arial"/>
                <w:sz w:val="18"/>
                <w:szCs w:val="18"/>
              </w:rPr>
              <w:t>ed</w:t>
            </w:r>
            <w:r w:rsidR="00980802">
              <w:rPr>
                <w:rFonts w:ascii="Arial" w:hAnsi="Arial" w:cs="Arial"/>
                <w:sz w:val="18"/>
                <w:szCs w:val="18"/>
              </w:rPr>
              <w:t xml:space="preserve"> FS 1 below the expecte</w:t>
            </w:r>
            <w:r w:rsidR="00162D81">
              <w:rPr>
                <w:rFonts w:ascii="Arial" w:hAnsi="Arial" w:cs="Arial"/>
                <w:sz w:val="18"/>
                <w:szCs w:val="18"/>
              </w:rPr>
              <w:t xml:space="preserve">d levels for their age.  60% </w:t>
            </w:r>
            <w:r w:rsidR="00980802">
              <w:rPr>
                <w:rFonts w:ascii="Arial" w:hAnsi="Arial" w:cs="Arial"/>
                <w:sz w:val="18"/>
                <w:szCs w:val="18"/>
              </w:rPr>
              <w:t xml:space="preserve"> of pupils attained a good level of development on leaving</w:t>
            </w:r>
            <w:r w:rsidR="00162D81">
              <w:rPr>
                <w:rFonts w:ascii="Arial" w:hAnsi="Arial" w:cs="Arial"/>
                <w:sz w:val="18"/>
                <w:szCs w:val="18"/>
              </w:rPr>
              <w:t xml:space="preserve"> foundation stage compared to 71</w:t>
            </w:r>
            <w:r w:rsidR="00980802">
              <w:rPr>
                <w:rFonts w:ascii="Arial" w:hAnsi="Arial" w:cs="Arial"/>
                <w:sz w:val="18"/>
                <w:szCs w:val="18"/>
              </w:rPr>
              <w:t>% nationally</w:t>
            </w:r>
            <w:r w:rsidR="00162D81">
              <w:rPr>
                <w:rFonts w:ascii="Arial" w:hAnsi="Arial" w:cs="Arial"/>
                <w:sz w:val="18"/>
                <w:szCs w:val="18"/>
              </w:rPr>
              <w:t>, we are closing the gap</w:t>
            </w:r>
            <w:r w:rsidR="00980802">
              <w:rPr>
                <w:rFonts w:ascii="Arial" w:hAnsi="Arial" w:cs="Arial"/>
                <w:sz w:val="18"/>
                <w:szCs w:val="18"/>
              </w:rPr>
              <w:t xml:space="preserve">.  We have seen a three-fold increase in the number of children identified with Speech, Language and Communication needs from 2015 to 2016.  </w:t>
            </w:r>
          </w:p>
        </w:tc>
      </w:tr>
      <w:tr w:rsidR="002954A6" w:rsidRPr="002954A6" w:rsidTr="00A33F73">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915380" w:rsidRPr="008F2D5A" w:rsidRDefault="00E95FB6" w:rsidP="00162D81">
            <w:pPr>
              <w:rPr>
                <w:rFonts w:ascii="Arial" w:hAnsi="Arial" w:cs="Arial"/>
                <w:sz w:val="18"/>
                <w:szCs w:val="18"/>
              </w:rPr>
            </w:pPr>
            <w:r>
              <w:rPr>
                <w:rFonts w:ascii="Arial" w:hAnsi="Arial" w:cs="Arial"/>
                <w:b/>
                <w:sz w:val="18"/>
                <w:szCs w:val="18"/>
              </w:rPr>
              <w:t>Social Deprivation:</w:t>
            </w:r>
            <w:r w:rsidR="008F2D5A">
              <w:rPr>
                <w:rFonts w:ascii="Arial" w:hAnsi="Arial" w:cs="Arial"/>
                <w:b/>
                <w:sz w:val="18"/>
                <w:szCs w:val="18"/>
              </w:rPr>
              <w:t xml:space="preserve">  </w:t>
            </w:r>
            <w:r w:rsidR="00162D81">
              <w:rPr>
                <w:rFonts w:ascii="Arial" w:hAnsi="Arial" w:cs="Arial"/>
                <w:sz w:val="18"/>
                <w:szCs w:val="18"/>
              </w:rPr>
              <w:t>The LA data pack for 2017 shows an IMD score of 31.5</w:t>
            </w:r>
            <w:r w:rsidR="008F2D5A">
              <w:rPr>
                <w:rFonts w:ascii="Arial" w:hAnsi="Arial" w:cs="Arial"/>
                <w:sz w:val="18"/>
                <w:szCs w:val="18"/>
              </w:rPr>
              <w:t xml:space="preserve"> (decile 3) and an IDA</w:t>
            </w:r>
            <w:r w:rsidR="00162D81">
              <w:rPr>
                <w:rFonts w:ascii="Arial" w:hAnsi="Arial" w:cs="Arial"/>
                <w:sz w:val="18"/>
                <w:szCs w:val="18"/>
              </w:rPr>
              <w:t>CI score of 0.32 (decile 2).  61</w:t>
            </w:r>
            <w:r w:rsidR="008F2D5A">
              <w:rPr>
                <w:rFonts w:ascii="Arial" w:hAnsi="Arial" w:cs="Arial"/>
                <w:sz w:val="18"/>
                <w:szCs w:val="18"/>
              </w:rPr>
              <w:t xml:space="preserve">% of pupils live in the most 20% most deprived areas nationally and only </w:t>
            </w:r>
            <w:r w:rsidR="00162D81">
              <w:rPr>
                <w:rFonts w:ascii="Arial" w:hAnsi="Arial" w:cs="Arial"/>
                <w:sz w:val="18"/>
                <w:szCs w:val="18"/>
              </w:rPr>
              <w:t>5</w:t>
            </w:r>
            <w:r w:rsidR="008F2D5A">
              <w:rPr>
                <w:rFonts w:ascii="Arial" w:hAnsi="Arial" w:cs="Arial"/>
                <w:sz w:val="18"/>
                <w:szCs w:val="18"/>
              </w:rPr>
              <w:t>% of pupils live in the 20% least deprived areas nationally.</w:t>
            </w:r>
            <w:r w:rsidR="00834C0D">
              <w:rPr>
                <w:rFonts w:ascii="Arial" w:hAnsi="Arial" w:cs="Arial"/>
                <w:sz w:val="18"/>
                <w:szCs w:val="18"/>
              </w:rPr>
              <w:t xml:space="preserve">  The majority of our pupils (91%) live in households where no-one has higher education and many parents have low levels of literacy and numeracy.</w:t>
            </w:r>
            <w:r w:rsidR="00532D13">
              <w:rPr>
                <w:rFonts w:ascii="Arial" w:hAnsi="Arial" w:cs="Arial"/>
                <w:sz w:val="18"/>
                <w:szCs w:val="18"/>
              </w:rPr>
              <w:t xml:space="preserve"> We have more disadvantaged pupils than 96% of primary schools like us.</w:t>
            </w:r>
          </w:p>
        </w:tc>
      </w:tr>
      <w:tr w:rsidR="002954A6" w:rsidRPr="002954A6" w:rsidTr="00A33F73">
        <w:trPr>
          <w:trHeight w:val="70"/>
        </w:trPr>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rsidTr="00A33F73">
        <w:trPr>
          <w:trHeight w:val="70"/>
        </w:trPr>
        <w:tc>
          <w:tcPr>
            <w:tcW w:w="862" w:type="dxa"/>
            <w:gridSpan w:val="2"/>
            <w:tcMar>
              <w:top w:w="57" w:type="dxa"/>
              <w:bottom w:w="57" w:type="dxa"/>
            </w:tcMar>
          </w:tcPr>
          <w:p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rsidR="00915380" w:rsidRPr="00E95FB6" w:rsidRDefault="00E95FB6" w:rsidP="00162D81">
            <w:pPr>
              <w:rPr>
                <w:rFonts w:ascii="Arial" w:hAnsi="Arial" w:cs="Arial"/>
                <w:b/>
                <w:sz w:val="18"/>
                <w:szCs w:val="18"/>
              </w:rPr>
            </w:pPr>
            <w:r w:rsidRPr="00E95FB6">
              <w:rPr>
                <w:rFonts w:ascii="Arial" w:hAnsi="Arial" w:cs="Arial"/>
                <w:b/>
                <w:sz w:val="18"/>
                <w:szCs w:val="18"/>
              </w:rPr>
              <w:t>Attendance:</w:t>
            </w:r>
            <w:r w:rsidR="008F2D5A">
              <w:rPr>
                <w:rFonts w:ascii="Arial" w:hAnsi="Arial" w:cs="Arial"/>
                <w:b/>
                <w:sz w:val="18"/>
                <w:szCs w:val="18"/>
              </w:rPr>
              <w:t xml:space="preserve">  </w:t>
            </w:r>
            <w:r w:rsidR="00E04043" w:rsidRPr="00E04043">
              <w:rPr>
                <w:rFonts w:ascii="Arial" w:hAnsi="Arial" w:cs="Arial"/>
                <w:sz w:val="18"/>
                <w:szCs w:val="18"/>
              </w:rPr>
              <w:t>Absence for Pupil Premiu</w:t>
            </w:r>
            <w:r w:rsidR="00162D81">
              <w:rPr>
                <w:rFonts w:ascii="Arial" w:hAnsi="Arial" w:cs="Arial"/>
                <w:sz w:val="18"/>
                <w:szCs w:val="18"/>
              </w:rPr>
              <w:t>m Pupils for terms 1 – 4 in 2016-17 was 5.2</w:t>
            </w:r>
            <w:r w:rsidR="00E04043" w:rsidRPr="00E04043">
              <w:rPr>
                <w:rFonts w:ascii="Arial" w:hAnsi="Arial" w:cs="Arial"/>
                <w:sz w:val="18"/>
                <w:szCs w:val="18"/>
              </w:rPr>
              <w:t>% compa</w:t>
            </w:r>
            <w:r w:rsidR="00162D81">
              <w:rPr>
                <w:rFonts w:ascii="Arial" w:hAnsi="Arial" w:cs="Arial"/>
                <w:sz w:val="18"/>
                <w:szCs w:val="18"/>
              </w:rPr>
              <w:t>red to a national average of 4.7</w:t>
            </w:r>
            <w:r w:rsidR="00E04043" w:rsidRPr="00E04043">
              <w:rPr>
                <w:rFonts w:ascii="Arial" w:hAnsi="Arial" w:cs="Arial"/>
                <w:sz w:val="18"/>
                <w:szCs w:val="18"/>
              </w:rPr>
              <w:t xml:space="preserve">%. </w:t>
            </w:r>
            <w:r w:rsidR="00162D81">
              <w:rPr>
                <w:rFonts w:ascii="Arial" w:hAnsi="Arial" w:cs="Arial"/>
                <w:sz w:val="18"/>
                <w:szCs w:val="18"/>
              </w:rPr>
              <w:t xml:space="preserve">  </w:t>
            </w:r>
            <w:r w:rsidR="00E04043" w:rsidRPr="00E04043">
              <w:rPr>
                <w:rFonts w:ascii="Arial" w:hAnsi="Arial" w:cs="Arial"/>
                <w:sz w:val="18"/>
                <w:szCs w:val="18"/>
              </w:rPr>
              <w:t xml:space="preserve"> The persistent absence rate for Pupil Premium Pupils was </w:t>
            </w:r>
            <w:r w:rsidR="00162D81">
              <w:rPr>
                <w:rFonts w:ascii="Arial" w:hAnsi="Arial" w:cs="Arial"/>
                <w:sz w:val="18"/>
                <w:szCs w:val="18"/>
              </w:rPr>
              <w:t>11.9</w:t>
            </w:r>
            <w:r w:rsidR="00E04043" w:rsidRPr="00E04043">
              <w:rPr>
                <w:rFonts w:ascii="Arial" w:hAnsi="Arial" w:cs="Arial"/>
                <w:sz w:val="18"/>
                <w:szCs w:val="18"/>
              </w:rPr>
              <w:t>% comp</w:t>
            </w:r>
            <w:r w:rsidR="00162D81">
              <w:rPr>
                <w:rFonts w:ascii="Arial" w:hAnsi="Arial" w:cs="Arial"/>
                <w:sz w:val="18"/>
                <w:szCs w:val="18"/>
              </w:rPr>
              <w:t>ared to a national average of 14</w:t>
            </w:r>
            <w:r w:rsidR="00E04043" w:rsidRPr="00E04043">
              <w:rPr>
                <w:rFonts w:ascii="Arial" w:hAnsi="Arial" w:cs="Arial"/>
                <w:sz w:val="18"/>
                <w:szCs w:val="18"/>
              </w:rPr>
              <w:t>.1%</w:t>
            </w:r>
            <w:r w:rsidR="00E04043">
              <w:rPr>
                <w:rFonts w:ascii="Arial" w:hAnsi="Arial" w:cs="Arial"/>
                <w:sz w:val="18"/>
                <w:szCs w:val="18"/>
              </w:rPr>
              <w:t xml:space="preserve">.  </w:t>
            </w:r>
            <w:r w:rsidR="00162D81">
              <w:rPr>
                <w:rFonts w:ascii="Arial" w:hAnsi="Arial" w:cs="Arial"/>
                <w:sz w:val="18"/>
                <w:szCs w:val="18"/>
              </w:rPr>
              <w:t>These figures are an improvement on previous years.</w:t>
            </w:r>
          </w:p>
        </w:tc>
      </w:tr>
      <w:tr w:rsidR="00E95FB6" w:rsidRPr="002954A6" w:rsidTr="00A33F73">
        <w:trPr>
          <w:trHeight w:val="70"/>
        </w:trPr>
        <w:tc>
          <w:tcPr>
            <w:tcW w:w="862" w:type="dxa"/>
            <w:gridSpan w:val="2"/>
            <w:tcMar>
              <w:top w:w="57" w:type="dxa"/>
              <w:bottom w:w="57" w:type="dxa"/>
            </w:tcMar>
          </w:tcPr>
          <w:p w:rsidR="00E95FB6" w:rsidRPr="002954A6" w:rsidRDefault="00E95FB6"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rsidR="00E95FB6" w:rsidRDefault="00E95FB6" w:rsidP="000B5413">
            <w:pPr>
              <w:rPr>
                <w:rFonts w:ascii="Arial" w:hAnsi="Arial" w:cs="Arial"/>
                <w:sz w:val="18"/>
                <w:szCs w:val="18"/>
              </w:rPr>
            </w:pPr>
            <w:r w:rsidRPr="00E95FB6">
              <w:rPr>
                <w:rFonts w:ascii="Arial" w:hAnsi="Arial" w:cs="Arial"/>
                <w:b/>
                <w:sz w:val="18"/>
                <w:szCs w:val="18"/>
              </w:rPr>
              <w:t>Chaotic Home Lives:</w:t>
            </w:r>
            <w:r w:rsidR="00E04043">
              <w:rPr>
                <w:rFonts w:ascii="Arial" w:hAnsi="Arial" w:cs="Arial"/>
                <w:b/>
                <w:sz w:val="18"/>
                <w:szCs w:val="18"/>
              </w:rPr>
              <w:t xml:space="preserve">  </w:t>
            </w:r>
            <w:r w:rsidR="00E04043">
              <w:rPr>
                <w:rFonts w:ascii="Arial" w:hAnsi="Arial" w:cs="Arial"/>
                <w:sz w:val="18"/>
                <w:szCs w:val="18"/>
              </w:rPr>
              <w:t>Many pupils have chaotic home lives and the school works closely with Tyne Gateway and the Troubled Families initiatives.  We have a number of children living in homeless accommodation and some that are fleeing domestic violence.</w:t>
            </w:r>
            <w:r w:rsidR="00834C0D">
              <w:rPr>
                <w:rFonts w:ascii="Arial" w:hAnsi="Arial" w:cs="Arial"/>
                <w:sz w:val="18"/>
                <w:szCs w:val="18"/>
              </w:rPr>
              <w:t xml:space="preserve">  The school is a supporter of Operation Encompass.  We run a free breakfast club to ensure that all children have access to a nutritious breakfast enabling them to concentrate better in class and improve learning outcomes.  Some pupils have little or no support from parents for homework, reading or other school activities such as plays and concerts.</w:t>
            </w:r>
          </w:p>
          <w:p w:rsidR="00834C0D" w:rsidRPr="00E04043" w:rsidRDefault="00834C0D" w:rsidP="000B5413">
            <w:pPr>
              <w:rPr>
                <w:rFonts w:ascii="Arial" w:hAnsi="Arial" w:cs="Arial"/>
                <w:sz w:val="18"/>
                <w:szCs w:val="18"/>
              </w:rPr>
            </w:pPr>
          </w:p>
        </w:tc>
      </w:tr>
      <w:tr w:rsidR="002954A6" w:rsidRPr="002954A6" w:rsidTr="00A33F73">
        <w:trPr>
          <w:gridAfter w:val="1"/>
          <w:wAfter w:w="65" w:type="dxa"/>
        </w:trPr>
        <w:tc>
          <w:tcPr>
            <w:tcW w:w="15352"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A33F73">
        <w:trPr>
          <w:gridAfter w:val="1"/>
          <w:wAfter w:w="65" w:type="dxa"/>
        </w:trPr>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A33F73">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60120C" w:rsidRDefault="00834C0D" w:rsidP="00EE50D0">
            <w:pPr>
              <w:rPr>
                <w:rFonts w:ascii="Arial" w:hAnsi="Arial" w:cs="Arial"/>
                <w:sz w:val="18"/>
                <w:szCs w:val="18"/>
              </w:rPr>
            </w:pPr>
            <w:r>
              <w:rPr>
                <w:rFonts w:ascii="Arial" w:hAnsi="Arial" w:cs="Arial"/>
                <w:sz w:val="18"/>
                <w:szCs w:val="18"/>
              </w:rPr>
              <w:t xml:space="preserve">To close the attainment gap in reading, writing and mathematics between our PP and non PP pupils </w:t>
            </w:r>
            <w:r w:rsidR="00FD55C2">
              <w:rPr>
                <w:rFonts w:ascii="Arial" w:hAnsi="Arial" w:cs="Arial"/>
                <w:sz w:val="18"/>
                <w:szCs w:val="18"/>
              </w:rPr>
              <w:t>in Year 6.  We currently have 43</w:t>
            </w:r>
            <w:r>
              <w:rPr>
                <w:rFonts w:ascii="Arial" w:hAnsi="Arial" w:cs="Arial"/>
                <w:sz w:val="18"/>
                <w:szCs w:val="18"/>
              </w:rPr>
              <w:t xml:space="preserve">% </w:t>
            </w:r>
            <w:r w:rsidR="0060120C">
              <w:rPr>
                <w:rFonts w:ascii="Arial" w:hAnsi="Arial" w:cs="Arial"/>
                <w:sz w:val="18"/>
                <w:szCs w:val="18"/>
              </w:rPr>
              <w:t>FSM</w:t>
            </w:r>
            <w:r w:rsidR="0060120C">
              <w:rPr>
                <w:rFonts w:ascii="Arial" w:hAnsi="Arial" w:cs="Arial"/>
                <w:sz w:val="18"/>
                <w:szCs w:val="18"/>
                <w:vertAlign w:val="superscript"/>
              </w:rPr>
              <w:t>6</w:t>
            </w:r>
            <w:r w:rsidR="0060120C">
              <w:rPr>
                <w:rFonts w:ascii="Arial" w:hAnsi="Arial" w:cs="Arial"/>
                <w:sz w:val="18"/>
                <w:szCs w:val="18"/>
              </w:rPr>
              <w:t xml:space="preserve"> entitlement in Year 6.</w:t>
            </w:r>
          </w:p>
        </w:tc>
        <w:tc>
          <w:tcPr>
            <w:tcW w:w="6030" w:type="dxa"/>
          </w:tcPr>
          <w:p w:rsidR="00A6273A" w:rsidRPr="00AE78F2" w:rsidRDefault="0060120C" w:rsidP="00D35464">
            <w:pPr>
              <w:rPr>
                <w:rFonts w:ascii="Arial" w:hAnsi="Arial" w:cs="Arial"/>
                <w:sz w:val="18"/>
                <w:szCs w:val="18"/>
              </w:rPr>
            </w:pPr>
            <w:r>
              <w:rPr>
                <w:rFonts w:ascii="Arial" w:hAnsi="Arial" w:cs="Arial"/>
                <w:sz w:val="18"/>
                <w:szCs w:val="18"/>
              </w:rPr>
              <w:t>All PP pupils in Y6 to make at least expected progress and meet age related expectations by the end of KS2.</w:t>
            </w:r>
          </w:p>
        </w:tc>
      </w:tr>
      <w:tr w:rsidR="002954A6" w:rsidRPr="002954A6" w:rsidTr="00A33F73">
        <w:trPr>
          <w:gridAfter w:val="1"/>
          <w:wAfter w:w="65" w:type="dxa"/>
        </w:trPr>
        <w:tc>
          <w:tcPr>
            <w:tcW w:w="817" w:type="dxa"/>
            <w:tcMar>
              <w:top w:w="57" w:type="dxa"/>
              <w:bottom w:w="57" w:type="dxa"/>
            </w:tcMar>
          </w:tcPr>
          <w:p w:rsidR="00A6273A" w:rsidRPr="00C71B9F"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C71B9F" w:rsidRDefault="0060120C" w:rsidP="00430F38">
            <w:pPr>
              <w:rPr>
                <w:rFonts w:ascii="Arial" w:hAnsi="Arial" w:cs="Arial"/>
                <w:sz w:val="18"/>
                <w:szCs w:val="18"/>
              </w:rPr>
            </w:pPr>
            <w:r w:rsidRPr="00C71B9F">
              <w:rPr>
                <w:rFonts w:ascii="Arial" w:hAnsi="Arial" w:cs="Arial"/>
                <w:sz w:val="18"/>
                <w:szCs w:val="18"/>
              </w:rPr>
              <w:t>To improve outcomes for more able PP pupils across all Key Stages in school</w:t>
            </w:r>
            <w:r w:rsidR="00430F38" w:rsidRPr="00C71B9F">
              <w:rPr>
                <w:rFonts w:ascii="Arial" w:hAnsi="Arial" w:cs="Arial"/>
                <w:sz w:val="18"/>
                <w:szCs w:val="18"/>
              </w:rPr>
              <w:t xml:space="preserve"> by developing a programme to enhance GDS and investigating the mastery approach</w:t>
            </w:r>
            <w:r w:rsidRPr="00C71B9F">
              <w:rPr>
                <w:rFonts w:ascii="Arial" w:hAnsi="Arial" w:cs="Arial"/>
                <w:sz w:val="18"/>
                <w:szCs w:val="18"/>
              </w:rPr>
              <w:t>.</w:t>
            </w:r>
          </w:p>
        </w:tc>
        <w:tc>
          <w:tcPr>
            <w:tcW w:w="6030" w:type="dxa"/>
          </w:tcPr>
          <w:p w:rsidR="00A6273A" w:rsidRPr="005A48C7" w:rsidRDefault="00430F38" w:rsidP="00430F38">
            <w:pPr>
              <w:rPr>
                <w:rFonts w:ascii="Arial" w:hAnsi="Arial" w:cs="Arial"/>
                <w:sz w:val="18"/>
                <w:szCs w:val="18"/>
                <w:highlight w:val="yellow"/>
              </w:rPr>
            </w:pPr>
            <w:r w:rsidRPr="00C71B9F">
              <w:rPr>
                <w:rFonts w:ascii="Arial" w:hAnsi="Arial" w:cs="Arial"/>
                <w:sz w:val="18"/>
                <w:szCs w:val="18"/>
              </w:rPr>
              <w:t>A greater percentage of m</w:t>
            </w:r>
            <w:r w:rsidR="0060120C" w:rsidRPr="00C71B9F">
              <w:rPr>
                <w:rFonts w:ascii="Arial" w:hAnsi="Arial" w:cs="Arial"/>
                <w:sz w:val="18"/>
                <w:szCs w:val="18"/>
              </w:rPr>
              <w:t>ore ab</w:t>
            </w:r>
            <w:r w:rsidRPr="00C71B9F">
              <w:rPr>
                <w:rFonts w:ascii="Arial" w:hAnsi="Arial" w:cs="Arial"/>
                <w:sz w:val="18"/>
                <w:szCs w:val="18"/>
              </w:rPr>
              <w:t xml:space="preserve">le pupils to achieve GDS in </w:t>
            </w:r>
            <w:r w:rsidR="0060120C" w:rsidRPr="00C71B9F">
              <w:rPr>
                <w:rFonts w:ascii="Arial" w:hAnsi="Arial" w:cs="Arial"/>
                <w:sz w:val="18"/>
                <w:szCs w:val="18"/>
              </w:rPr>
              <w:t>reading, writing</w:t>
            </w:r>
            <w:r w:rsidRPr="00C71B9F">
              <w:rPr>
                <w:rFonts w:ascii="Arial" w:hAnsi="Arial" w:cs="Arial"/>
                <w:sz w:val="18"/>
                <w:szCs w:val="18"/>
              </w:rPr>
              <w:t xml:space="preserve"> and mathematics</w:t>
            </w:r>
            <w:r w:rsidR="00C71B9F" w:rsidRPr="00C71B9F">
              <w:rPr>
                <w:rFonts w:ascii="Arial" w:hAnsi="Arial" w:cs="Arial"/>
                <w:sz w:val="18"/>
                <w:szCs w:val="18"/>
              </w:rPr>
              <w:t>;</w:t>
            </w:r>
            <w:r w:rsidRPr="00C71B9F">
              <w:rPr>
                <w:rFonts w:ascii="Arial" w:hAnsi="Arial" w:cs="Arial"/>
                <w:sz w:val="18"/>
                <w:szCs w:val="18"/>
              </w:rPr>
              <w:t xml:space="preserve"> in line with national </w:t>
            </w:r>
            <w:r w:rsidR="00C71B9F" w:rsidRPr="00C71B9F">
              <w:rPr>
                <w:rFonts w:ascii="Arial" w:hAnsi="Arial" w:cs="Arial"/>
                <w:sz w:val="18"/>
                <w:szCs w:val="18"/>
              </w:rPr>
              <w:t>outcomes.</w:t>
            </w:r>
          </w:p>
        </w:tc>
      </w:tr>
      <w:tr w:rsidR="002954A6" w:rsidRPr="002954A6" w:rsidTr="00A33F73">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AE78F2" w:rsidRDefault="000F044C" w:rsidP="006E6C0F">
            <w:pPr>
              <w:rPr>
                <w:rFonts w:ascii="Arial" w:hAnsi="Arial" w:cs="Arial"/>
                <w:sz w:val="18"/>
                <w:szCs w:val="18"/>
              </w:rPr>
            </w:pPr>
            <w:r>
              <w:rPr>
                <w:rFonts w:ascii="Arial" w:hAnsi="Arial" w:cs="Arial"/>
                <w:sz w:val="18"/>
                <w:szCs w:val="18"/>
              </w:rPr>
              <w:t>Continue to support specialist development</w:t>
            </w:r>
            <w:r w:rsidR="00532D13">
              <w:rPr>
                <w:rFonts w:ascii="Arial" w:hAnsi="Arial" w:cs="Arial"/>
                <w:sz w:val="18"/>
                <w:szCs w:val="18"/>
              </w:rPr>
              <w:t xml:space="preserve"> and intervention</w:t>
            </w:r>
            <w:r>
              <w:rPr>
                <w:rFonts w:ascii="Arial" w:hAnsi="Arial" w:cs="Arial"/>
                <w:sz w:val="18"/>
                <w:szCs w:val="18"/>
              </w:rPr>
              <w:t xml:space="preserve"> programmes, one-to-one and small group work for PP pupils that are falling behind.  To buy-in specialist support services such as Educational Psychology as required.</w:t>
            </w:r>
          </w:p>
        </w:tc>
        <w:tc>
          <w:tcPr>
            <w:tcW w:w="6030" w:type="dxa"/>
          </w:tcPr>
          <w:p w:rsidR="00A6273A" w:rsidRPr="00AE78F2" w:rsidRDefault="000F044C" w:rsidP="008F0F73">
            <w:pPr>
              <w:rPr>
                <w:rFonts w:ascii="Arial" w:hAnsi="Arial" w:cs="Arial"/>
                <w:sz w:val="18"/>
                <w:szCs w:val="18"/>
              </w:rPr>
            </w:pPr>
            <w:r>
              <w:rPr>
                <w:rFonts w:ascii="Arial" w:hAnsi="Arial" w:cs="Arial"/>
                <w:sz w:val="18"/>
                <w:szCs w:val="18"/>
              </w:rPr>
              <w:t>PP pupils’ progress at the end of each Key Stage is in line with peers.</w:t>
            </w:r>
          </w:p>
        </w:tc>
      </w:tr>
      <w:tr w:rsidR="000F044C" w:rsidRPr="002954A6" w:rsidTr="004029AD">
        <w:trPr>
          <w:gridAfter w:val="1"/>
          <w:wAfter w:w="65" w:type="dxa"/>
          <w:trHeight w:val="320"/>
        </w:trPr>
        <w:tc>
          <w:tcPr>
            <w:tcW w:w="817" w:type="dxa"/>
            <w:tcMar>
              <w:top w:w="57" w:type="dxa"/>
              <w:bottom w:w="57" w:type="dxa"/>
            </w:tcMar>
          </w:tcPr>
          <w:p w:rsidR="000F044C" w:rsidRPr="002954A6" w:rsidRDefault="000F04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0F044C" w:rsidRDefault="000F044C" w:rsidP="000F044C">
            <w:pPr>
              <w:rPr>
                <w:rFonts w:ascii="Arial" w:hAnsi="Arial" w:cs="Arial"/>
                <w:sz w:val="18"/>
                <w:szCs w:val="18"/>
              </w:rPr>
            </w:pPr>
            <w:r>
              <w:rPr>
                <w:rFonts w:ascii="Arial" w:hAnsi="Arial" w:cs="Arial"/>
                <w:sz w:val="18"/>
                <w:szCs w:val="18"/>
              </w:rPr>
              <w:t>Increase attendance rates for PP pupils in line with non-eligible pupils, reducing the number of PP pupils classed as persistent absentees.</w:t>
            </w:r>
          </w:p>
        </w:tc>
        <w:tc>
          <w:tcPr>
            <w:tcW w:w="6030" w:type="dxa"/>
          </w:tcPr>
          <w:p w:rsidR="000F044C" w:rsidRDefault="000F044C" w:rsidP="00D35464">
            <w:pPr>
              <w:rPr>
                <w:rFonts w:ascii="Arial" w:hAnsi="Arial" w:cs="Arial"/>
                <w:sz w:val="18"/>
                <w:szCs w:val="18"/>
              </w:rPr>
            </w:pPr>
            <w:r>
              <w:rPr>
                <w:rFonts w:ascii="Arial" w:hAnsi="Arial" w:cs="Arial"/>
                <w:sz w:val="18"/>
                <w:szCs w:val="18"/>
              </w:rPr>
              <w:t xml:space="preserve">Overall attendance rates for PP pupils to improve in line with national and comparable to other pupil groups.  </w:t>
            </w:r>
          </w:p>
        </w:tc>
      </w:tr>
      <w:tr w:rsidR="002954A6" w:rsidRPr="002954A6" w:rsidTr="004029AD">
        <w:trPr>
          <w:gridAfter w:val="1"/>
          <w:wAfter w:w="65" w:type="dxa"/>
          <w:trHeight w:val="320"/>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AE78F2" w:rsidRDefault="000F044C" w:rsidP="000F044C">
            <w:pPr>
              <w:rPr>
                <w:rFonts w:ascii="Arial" w:hAnsi="Arial" w:cs="Arial"/>
                <w:sz w:val="18"/>
                <w:szCs w:val="18"/>
              </w:rPr>
            </w:pPr>
            <w:r>
              <w:rPr>
                <w:rFonts w:ascii="Arial" w:hAnsi="Arial" w:cs="Arial"/>
                <w:sz w:val="18"/>
                <w:szCs w:val="18"/>
              </w:rPr>
              <w:t>Continue to support curriculum enrichment programmes for PP pupils including breakfast club, after-school provision, educational visits and activity breaks.</w:t>
            </w:r>
          </w:p>
        </w:tc>
        <w:tc>
          <w:tcPr>
            <w:tcW w:w="6030" w:type="dxa"/>
          </w:tcPr>
          <w:p w:rsidR="00FB223A" w:rsidRPr="00AE78F2" w:rsidRDefault="000F044C" w:rsidP="00D35464">
            <w:pPr>
              <w:rPr>
                <w:rFonts w:ascii="Arial" w:hAnsi="Arial" w:cs="Arial"/>
                <w:sz w:val="18"/>
                <w:szCs w:val="18"/>
              </w:rPr>
            </w:pPr>
            <w:r>
              <w:rPr>
                <w:rFonts w:ascii="Arial" w:hAnsi="Arial" w:cs="Arial"/>
                <w:sz w:val="18"/>
                <w:szCs w:val="18"/>
              </w:rPr>
              <w:t>PP pupils access all programmes throughout the year.</w:t>
            </w:r>
          </w:p>
        </w:tc>
      </w:tr>
    </w:tbl>
    <w:p w:rsidR="00CF1B9B" w:rsidRDefault="00CF1B9B">
      <w:r w:rsidRPr="002954A6">
        <w:br w:type="page"/>
      </w:r>
    </w:p>
    <w:p w:rsidR="005A48C7" w:rsidRPr="002954A6" w:rsidRDefault="005A48C7"/>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rsidTr="004D3FC1">
        <w:tc>
          <w:tcPr>
            <w:tcW w:w="14992" w:type="dxa"/>
            <w:gridSpan w:val="6"/>
            <w:shd w:val="clear" w:color="auto" w:fill="CFDCE3"/>
            <w:tcMar>
              <w:top w:w="57" w:type="dxa"/>
              <w:bottom w:w="57" w:type="dxa"/>
            </w:tcMar>
          </w:tcPr>
          <w:p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rsidTr="004D3FC1">
        <w:tc>
          <w:tcPr>
            <w:tcW w:w="2235"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A60ECF" w:rsidRPr="002954A6" w:rsidRDefault="00A60ECF" w:rsidP="00A60ECF">
            <w:pPr>
              <w:pStyle w:val="ListParagraph"/>
              <w:ind w:left="426"/>
              <w:rPr>
                <w:rFonts w:ascii="Arial" w:hAnsi="Arial" w:cs="Arial"/>
                <w:b/>
              </w:rPr>
            </w:pPr>
          </w:p>
        </w:tc>
      </w:tr>
      <w:tr w:rsidR="002954A6" w:rsidRPr="002954A6" w:rsidTr="004D3FC1">
        <w:tc>
          <w:tcPr>
            <w:tcW w:w="14992" w:type="dxa"/>
            <w:gridSpan w:val="6"/>
            <w:shd w:val="clear" w:color="auto" w:fill="CFDCE3"/>
            <w:tcMar>
              <w:top w:w="57" w:type="dxa"/>
              <w:bottom w:w="57" w:type="dxa"/>
            </w:tcMar>
          </w:tcPr>
          <w:p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4D3FC1">
        <w:tc>
          <w:tcPr>
            <w:tcW w:w="14992" w:type="dxa"/>
            <w:gridSpan w:val="6"/>
            <w:shd w:val="clear" w:color="auto" w:fill="FFFFFF" w:themeFill="background1"/>
            <w:tcMar>
              <w:top w:w="57" w:type="dxa"/>
              <w:bottom w:w="57" w:type="dxa"/>
            </w:tcMar>
          </w:tcPr>
          <w:p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rsidTr="0004731E">
        <w:trPr>
          <w:trHeight w:val="289"/>
        </w:trPr>
        <w:tc>
          <w:tcPr>
            <w:tcW w:w="2235" w:type="dxa"/>
            <w:tcMar>
              <w:top w:w="57" w:type="dxa"/>
              <w:bottom w:w="57" w:type="dxa"/>
            </w:tcMar>
          </w:tcPr>
          <w:p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766387" w:rsidRPr="002954A6" w:rsidRDefault="00766387" w:rsidP="00B01C9A">
            <w:pPr>
              <w:rPr>
                <w:rFonts w:ascii="Arial" w:hAnsi="Arial" w:cs="Arial"/>
                <w:b/>
              </w:rPr>
            </w:pPr>
            <w:r w:rsidRPr="002954A6">
              <w:rPr>
                <w:rFonts w:ascii="Arial" w:hAnsi="Arial" w:cs="Arial"/>
                <w:b/>
              </w:rPr>
              <w:t>Staff lead</w:t>
            </w:r>
          </w:p>
        </w:tc>
        <w:tc>
          <w:tcPr>
            <w:tcW w:w="1984" w:type="dxa"/>
          </w:tcPr>
          <w:p w:rsidR="00766387" w:rsidRPr="002954A6" w:rsidRDefault="00240F98" w:rsidP="00240F98">
            <w:pPr>
              <w:rPr>
                <w:rFonts w:ascii="Arial" w:hAnsi="Arial" w:cs="Arial"/>
                <w:b/>
              </w:rPr>
            </w:pPr>
            <w:r w:rsidRPr="00262114">
              <w:rPr>
                <w:rFonts w:ascii="Arial" w:hAnsi="Arial" w:cs="Arial"/>
                <w:b/>
              </w:rPr>
              <w:t>When will you review implementation?</w:t>
            </w:r>
          </w:p>
        </w:tc>
      </w:tr>
      <w:tr w:rsidR="00457D9A" w:rsidRPr="002954A6" w:rsidTr="00733DB2">
        <w:trPr>
          <w:trHeight w:val="3236"/>
        </w:trPr>
        <w:tc>
          <w:tcPr>
            <w:tcW w:w="2235" w:type="dxa"/>
            <w:tcMar>
              <w:top w:w="57" w:type="dxa"/>
              <w:bottom w:w="57" w:type="dxa"/>
            </w:tcMar>
          </w:tcPr>
          <w:p w:rsidR="00457D9A" w:rsidRPr="00960165" w:rsidRDefault="00457D9A" w:rsidP="00960165">
            <w:pPr>
              <w:pStyle w:val="ListParagraph"/>
              <w:numPr>
                <w:ilvl w:val="0"/>
                <w:numId w:val="29"/>
              </w:numPr>
              <w:rPr>
                <w:rFonts w:ascii="Arial" w:hAnsi="Arial" w:cs="Arial"/>
                <w:sz w:val="18"/>
                <w:szCs w:val="18"/>
              </w:rPr>
            </w:pPr>
            <w:r w:rsidRPr="00960165">
              <w:rPr>
                <w:rFonts w:ascii="Arial" w:hAnsi="Arial" w:cs="Arial"/>
                <w:sz w:val="18"/>
                <w:szCs w:val="18"/>
              </w:rPr>
              <w:t xml:space="preserve">To close the attainment gap in reading, writing and mathematics between our PP and non PP pupils in Year 6.  We currently </w:t>
            </w:r>
            <w:r w:rsidR="00042B43">
              <w:rPr>
                <w:rFonts w:ascii="Arial" w:hAnsi="Arial" w:cs="Arial"/>
                <w:sz w:val="18"/>
                <w:szCs w:val="18"/>
              </w:rPr>
              <w:t>have 35</w:t>
            </w:r>
            <w:r w:rsidRPr="00960165">
              <w:rPr>
                <w:rFonts w:ascii="Arial" w:hAnsi="Arial" w:cs="Arial"/>
                <w:sz w:val="18"/>
                <w:szCs w:val="18"/>
              </w:rPr>
              <w:t>% FSM</w:t>
            </w:r>
            <w:r w:rsidRPr="00960165">
              <w:rPr>
                <w:rFonts w:ascii="Arial" w:hAnsi="Arial" w:cs="Arial"/>
                <w:sz w:val="18"/>
                <w:szCs w:val="18"/>
                <w:vertAlign w:val="superscript"/>
              </w:rPr>
              <w:t>6</w:t>
            </w:r>
            <w:r w:rsidRPr="00960165">
              <w:rPr>
                <w:rFonts w:ascii="Arial" w:hAnsi="Arial" w:cs="Arial"/>
                <w:sz w:val="18"/>
                <w:szCs w:val="18"/>
              </w:rPr>
              <w:t xml:space="preserve"> entitlement in Year 6.</w:t>
            </w:r>
          </w:p>
        </w:tc>
        <w:tc>
          <w:tcPr>
            <w:tcW w:w="2409" w:type="dxa"/>
            <w:tcMar>
              <w:top w:w="57" w:type="dxa"/>
              <w:bottom w:w="57" w:type="dxa"/>
            </w:tcMar>
          </w:tcPr>
          <w:p w:rsidR="00457D9A" w:rsidRPr="00457D9A" w:rsidRDefault="00457D9A" w:rsidP="00457D9A">
            <w:pPr>
              <w:rPr>
                <w:rFonts w:ascii="Arial" w:hAnsi="Arial" w:cs="Arial"/>
                <w:sz w:val="18"/>
                <w:szCs w:val="18"/>
              </w:rPr>
            </w:pPr>
            <w:r w:rsidRPr="00457D9A">
              <w:rPr>
                <w:rFonts w:ascii="Arial" w:hAnsi="Arial" w:cs="Arial"/>
                <w:sz w:val="18"/>
                <w:szCs w:val="18"/>
              </w:rPr>
              <w:t>Continue to assess pupil progress at least termly.  Identify those pupils that are just below expected level and offer individual tailored support.</w:t>
            </w:r>
          </w:p>
        </w:tc>
        <w:tc>
          <w:tcPr>
            <w:tcW w:w="3828" w:type="dxa"/>
            <w:shd w:val="clear" w:color="auto" w:fill="auto"/>
            <w:tcMar>
              <w:top w:w="57" w:type="dxa"/>
              <w:bottom w:w="57" w:type="dxa"/>
            </w:tcMar>
          </w:tcPr>
          <w:p w:rsidR="00457D9A" w:rsidRPr="009923C1" w:rsidRDefault="009923C1" w:rsidP="00457D9A">
            <w:pPr>
              <w:rPr>
                <w:rFonts w:ascii="Arial" w:hAnsi="Arial" w:cs="Arial"/>
                <w:sz w:val="18"/>
                <w:szCs w:val="18"/>
              </w:rPr>
            </w:pPr>
            <w:r w:rsidRPr="009923C1">
              <w:rPr>
                <w:rFonts w:ascii="Arial" w:hAnsi="Arial" w:cs="Arial"/>
                <w:sz w:val="18"/>
                <w:szCs w:val="18"/>
              </w:rPr>
              <w:t xml:space="preserve">Although </w:t>
            </w:r>
            <w:r>
              <w:rPr>
                <w:rFonts w:ascii="Arial" w:hAnsi="Arial" w:cs="Arial"/>
                <w:sz w:val="18"/>
                <w:szCs w:val="18"/>
              </w:rPr>
              <w:t>our KS 2 results were above</w:t>
            </w:r>
            <w:r w:rsidR="005512E0">
              <w:rPr>
                <w:rFonts w:ascii="Arial" w:hAnsi="Arial" w:cs="Arial"/>
                <w:sz w:val="18"/>
                <w:szCs w:val="18"/>
              </w:rPr>
              <w:t xml:space="preserve"> national average for RWM, Reading and Mathematics</w:t>
            </w:r>
            <w:r>
              <w:rPr>
                <w:rFonts w:ascii="Arial" w:hAnsi="Arial" w:cs="Arial"/>
                <w:sz w:val="18"/>
                <w:szCs w:val="18"/>
              </w:rPr>
              <w:t xml:space="preserve"> the gap between PP and no</w:t>
            </w:r>
            <w:r w:rsidR="005512E0">
              <w:rPr>
                <w:rFonts w:ascii="Arial" w:hAnsi="Arial" w:cs="Arial"/>
                <w:sz w:val="18"/>
                <w:szCs w:val="18"/>
              </w:rPr>
              <w:t>n-PP pupils remains significant in RWM combined and writing.  There is also a significant gap in average scale scores for Reading and Mathematics.</w:t>
            </w:r>
          </w:p>
        </w:tc>
        <w:tc>
          <w:tcPr>
            <w:tcW w:w="3260" w:type="dxa"/>
            <w:shd w:val="clear" w:color="auto" w:fill="auto"/>
            <w:tcMar>
              <w:top w:w="57" w:type="dxa"/>
              <w:bottom w:w="57" w:type="dxa"/>
            </w:tcMar>
          </w:tcPr>
          <w:p w:rsidR="00457D9A" w:rsidRDefault="005512E0" w:rsidP="00457D9A">
            <w:pPr>
              <w:rPr>
                <w:rFonts w:ascii="Arial" w:hAnsi="Arial" w:cs="Arial"/>
                <w:sz w:val="18"/>
                <w:szCs w:val="18"/>
              </w:rPr>
            </w:pPr>
            <w:r w:rsidRPr="005512E0">
              <w:rPr>
                <w:rFonts w:ascii="Arial" w:hAnsi="Arial" w:cs="Arial"/>
                <w:sz w:val="18"/>
                <w:szCs w:val="18"/>
              </w:rPr>
              <w:t>Book scrutinies and lesson observations linked to progress tracking</w:t>
            </w:r>
          </w:p>
          <w:p w:rsidR="00960165" w:rsidRDefault="00960165" w:rsidP="00457D9A">
            <w:pPr>
              <w:rPr>
                <w:rFonts w:ascii="Arial" w:hAnsi="Arial" w:cs="Arial"/>
                <w:sz w:val="18"/>
                <w:szCs w:val="18"/>
              </w:rPr>
            </w:pPr>
          </w:p>
          <w:p w:rsidR="00960165" w:rsidRDefault="00960165" w:rsidP="00457D9A">
            <w:pPr>
              <w:rPr>
                <w:rFonts w:ascii="Arial" w:hAnsi="Arial" w:cs="Arial"/>
                <w:sz w:val="18"/>
                <w:szCs w:val="18"/>
              </w:rPr>
            </w:pPr>
            <w:r>
              <w:rPr>
                <w:rFonts w:ascii="Arial" w:hAnsi="Arial" w:cs="Arial"/>
                <w:sz w:val="18"/>
                <w:szCs w:val="18"/>
              </w:rPr>
              <w:t xml:space="preserve">Greater </w:t>
            </w:r>
            <w:r w:rsidR="00532D13">
              <w:rPr>
                <w:rFonts w:ascii="Arial" w:hAnsi="Arial" w:cs="Arial"/>
                <w:sz w:val="18"/>
                <w:szCs w:val="18"/>
              </w:rPr>
              <w:t>challenge</w:t>
            </w:r>
            <w:r>
              <w:rPr>
                <w:rFonts w:ascii="Arial" w:hAnsi="Arial" w:cs="Arial"/>
                <w:sz w:val="18"/>
                <w:szCs w:val="18"/>
              </w:rPr>
              <w:t xml:space="preserve"> observed in lessons</w:t>
            </w:r>
          </w:p>
          <w:p w:rsidR="00960165" w:rsidRDefault="00960165" w:rsidP="00457D9A">
            <w:pPr>
              <w:rPr>
                <w:rFonts w:ascii="Arial" w:hAnsi="Arial" w:cs="Arial"/>
                <w:sz w:val="18"/>
                <w:szCs w:val="18"/>
              </w:rPr>
            </w:pPr>
          </w:p>
          <w:p w:rsidR="00960165" w:rsidRDefault="00960165" w:rsidP="00457D9A">
            <w:pPr>
              <w:rPr>
                <w:rFonts w:ascii="Arial" w:hAnsi="Arial" w:cs="Arial"/>
                <w:sz w:val="18"/>
                <w:szCs w:val="18"/>
              </w:rPr>
            </w:pPr>
            <w:r>
              <w:rPr>
                <w:rFonts w:ascii="Arial" w:hAnsi="Arial" w:cs="Arial"/>
                <w:sz w:val="18"/>
                <w:szCs w:val="18"/>
              </w:rPr>
              <w:t>Moderation of pupils’ work in school and externally</w:t>
            </w:r>
          </w:p>
          <w:p w:rsidR="00960165" w:rsidRDefault="00960165" w:rsidP="00457D9A">
            <w:pPr>
              <w:rPr>
                <w:rFonts w:ascii="Arial" w:hAnsi="Arial" w:cs="Arial"/>
                <w:sz w:val="18"/>
                <w:szCs w:val="18"/>
              </w:rPr>
            </w:pPr>
          </w:p>
          <w:p w:rsidR="00960165" w:rsidRDefault="00960165" w:rsidP="00457D9A">
            <w:pPr>
              <w:rPr>
                <w:rFonts w:ascii="Arial" w:hAnsi="Arial" w:cs="Arial"/>
                <w:sz w:val="18"/>
                <w:szCs w:val="18"/>
              </w:rPr>
            </w:pPr>
            <w:r>
              <w:rPr>
                <w:rFonts w:ascii="Arial" w:hAnsi="Arial" w:cs="Arial"/>
                <w:sz w:val="18"/>
                <w:szCs w:val="18"/>
              </w:rPr>
              <w:t>Termly assessment and data analysis</w:t>
            </w:r>
          </w:p>
          <w:p w:rsidR="00960165" w:rsidRDefault="00960165" w:rsidP="00457D9A">
            <w:pPr>
              <w:rPr>
                <w:rFonts w:ascii="Arial" w:hAnsi="Arial" w:cs="Arial"/>
                <w:sz w:val="18"/>
                <w:szCs w:val="18"/>
              </w:rPr>
            </w:pPr>
          </w:p>
          <w:p w:rsidR="00960165" w:rsidRPr="005512E0" w:rsidRDefault="00960165" w:rsidP="00457D9A">
            <w:pPr>
              <w:rPr>
                <w:rFonts w:ascii="Arial" w:hAnsi="Arial" w:cs="Arial"/>
                <w:sz w:val="18"/>
                <w:szCs w:val="18"/>
              </w:rPr>
            </w:pPr>
          </w:p>
        </w:tc>
        <w:tc>
          <w:tcPr>
            <w:tcW w:w="1276" w:type="dxa"/>
            <w:shd w:val="clear" w:color="auto" w:fill="auto"/>
          </w:tcPr>
          <w:p w:rsidR="00457D9A" w:rsidRDefault="00960165" w:rsidP="00457D9A">
            <w:pPr>
              <w:rPr>
                <w:rFonts w:ascii="Arial" w:hAnsi="Arial" w:cs="Arial"/>
                <w:sz w:val="18"/>
                <w:szCs w:val="18"/>
              </w:rPr>
            </w:pPr>
            <w:r w:rsidRPr="00042B43">
              <w:rPr>
                <w:rFonts w:ascii="Arial" w:hAnsi="Arial" w:cs="Arial"/>
                <w:sz w:val="18"/>
                <w:szCs w:val="18"/>
              </w:rPr>
              <w:t>NGQ</w:t>
            </w:r>
            <w:r w:rsidR="00733DB2">
              <w:rPr>
                <w:rFonts w:ascii="Arial" w:hAnsi="Arial" w:cs="Arial"/>
                <w:sz w:val="18"/>
                <w:szCs w:val="18"/>
              </w:rPr>
              <w:t xml:space="preserve"> / SLT</w:t>
            </w:r>
          </w:p>
          <w:p w:rsidR="005A48C7" w:rsidRPr="00960165" w:rsidRDefault="005A48C7" w:rsidP="00457D9A">
            <w:pPr>
              <w:rPr>
                <w:rFonts w:ascii="Arial" w:hAnsi="Arial" w:cs="Arial"/>
                <w:sz w:val="18"/>
                <w:szCs w:val="18"/>
              </w:rPr>
            </w:pPr>
          </w:p>
        </w:tc>
        <w:tc>
          <w:tcPr>
            <w:tcW w:w="1984" w:type="dxa"/>
          </w:tcPr>
          <w:p w:rsidR="00457D9A" w:rsidRPr="00960165" w:rsidRDefault="00960165" w:rsidP="00457D9A">
            <w:pPr>
              <w:rPr>
                <w:rFonts w:ascii="Arial" w:hAnsi="Arial" w:cs="Arial"/>
                <w:sz w:val="18"/>
                <w:szCs w:val="18"/>
              </w:rPr>
            </w:pPr>
            <w:r>
              <w:rPr>
                <w:rFonts w:ascii="Arial" w:hAnsi="Arial" w:cs="Arial"/>
                <w:sz w:val="18"/>
                <w:szCs w:val="18"/>
              </w:rPr>
              <w:t>Termly data analy</w:t>
            </w:r>
            <w:r w:rsidRPr="00960165">
              <w:rPr>
                <w:rFonts w:ascii="Arial" w:hAnsi="Arial" w:cs="Arial"/>
                <w:sz w:val="18"/>
                <w:szCs w:val="18"/>
              </w:rPr>
              <w:t>sis</w:t>
            </w:r>
          </w:p>
          <w:p w:rsidR="00960165" w:rsidRPr="00960165" w:rsidRDefault="00960165" w:rsidP="00457D9A">
            <w:pPr>
              <w:rPr>
                <w:rFonts w:ascii="Arial" w:hAnsi="Arial" w:cs="Arial"/>
                <w:sz w:val="18"/>
                <w:szCs w:val="18"/>
              </w:rPr>
            </w:pPr>
          </w:p>
          <w:p w:rsidR="00960165" w:rsidRDefault="00960165" w:rsidP="00457D9A">
            <w:pPr>
              <w:rPr>
                <w:rFonts w:ascii="Arial" w:hAnsi="Arial" w:cs="Arial"/>
                <w:sz w:val="18"/>
                <w:szCs w:val="18"/>
              </w:rPr>
            </w:pPr>
            <w:r w:rsidRPr="00960165">
              <w:rPr>
                <w:rFonts w:ascii="Arial" w:hAnsi="Arial" w:cs="Arial"/>
                <w:sz w:val="18"/>
                <w:szCs w:val="18"/>
              </w:rPr>
              <w:t>Termly pupil progress meetings with Headteacher</w:t>
            </w:r>
          </w:p>
          <w:p w:rsidR="00960165" w:rsidRDefault="00960165" w:rsidP="00457D9A">
            <w:pPr>
              <w:rPr>
                <w:rFonts w:ascii="Arial" w:hAnsi="Arial" w:cs="Arial"/>
                <w:sz w:val="18"/>
                <w:szCs w:val="18"/>
              </w:rPr>
            </w:pPr>
          </w:p>
          <w:p w:rsidR="00960165" w:rsidRPr="00960165" w:rsidRDefault="00960165" w:rsidP="00457D9A">
            <w:pPr>
              <w:rPr>
                <w:rFonts w:ascii="Arial" w:hAnsi="Arial" w:cs="Arial"/>
                <w:sz w:val="18"/>
                <w:szCs w:val="18"/>
              </w:rPr>
            </w:pPr>
          </w:p>
        </w:tc>
      </w:tr>
      <w:tr w:rsidR="00960165" w:rsidRPr="002954A6" w:rsidTr="00733DB2">
        <w:trPr>
          <w:trHeight w:hRule="exact" w:val="3963"/>
        </w:trPr>
        <w:tc>
          <w:tcPr>
            <w:tcW w:w="2235" w:type="dxa"/>
            <w:tcMar>
              <w:top w:w="57" w:type="dxa"/>
              <w:bottom w:w="57" w:type="dxa"/>
            </w:tcMar>
          </w:tcPr>
          <w:p w:rsidR="00960165" w:rsidRPr="00960165" w:rsidRDefault="00960165" w:rsidP="00960165">
            <w:pPr>
              <w:pStyle w:val="ListParagraph"/>
              <w:numPr>
                <w:ilvl w:val="0"/>
                <w:numId w:val="29"/>
              </w:numPr>
              <w:rPr>
                <w:rFonts w:ascii="Arial" w:hAnsi="Arial" w:cs="Arial"/>
                <w:sz w:val="18"/>
                <w:szCs w:val="18"/>
              </w:rPr>
            </w:pPr>
            <w:r w:rsidRPr="00960165">
              <w:rPr>
                <w:rFonts w:ascii="Arial" w:hAnsi="Arial" w:cs="Arial"/>
                <w:sz w:val="18"/>
                <w:szCs w:val="18"/>
              </w:rPr>
              <w:t>To improve outcomes for more</w:t>
            </w:r>
            <w:r>
              <w:rPr>
                <w:rFonts w:ascii="Arial" w:hAnsi="Arial" w:cs="Arial"/>
                <w:sz w:val="18"/>
                <w:szCs w:val="18"/>
              </w:rPr>
              <w:t xml:space="preserve"> able PP pupils across all Key Stages in school.</w:t>
            </w:r>
          </w:p>
        </w:tc>
        <w:tc>
          <w:tcPr>
            <w:tcW w:w="2409" w:type="dxa"/>
            <w:tcMar>
              <w:top w:w="57" w:type="dxa"/>
              <w:bottom w:w="57" w:type="dxa"/>
            </w:tcMar>
          </w:tcPr>
          <w:p w:rsidR="00960165" w:rsidRDefault="00011337" w:rsidP="00532D13">
            <w:pPr>
              <w:rPr>
                <w:rFonts w:ascii="Arial" w:hAnsi="Arial" w:cs="Arial"/>
                <w:sz w:val="18"/>
                <w:szCs w:val="18"/>
              </w:rPr>
            </w:pPr>
            <w:r w:rsidRPr="00430F38">
              <w:rPr>
                <w:rFonts w:ascii="Arial" w:hAnsi="Arial" w:cs="Arial"/>
                <w:sz w:val="18"/>
                <w:szCs w:val="18"/>
              </w:rPr>
              <w:t xml:space="preserve">Develop a programme of more </w:t>
            </w:r>
            <w:r w:rsidR="00532D13" w:rsidRPr="00430F38">
              <w:rPr>
                <w:rFonts w:ascii="Arial" w:hAnsi="Arial" w:cs="Arial"/>
                <w:sz w:val="18"/>
                <w:szCs w:val="18"/>
              </w:rPr>
              <w:t>challenging</w:t>
            </w:r>
            <w:r w:rsidRPr="00430F38">
              <w:rPr>
                <w:rFonts w:ascii="Arial" w:hAnsi="Arial" w:cs="Arial"/>
                <w:sz w:val="18"/>
                <w:szCs w:val="18"/>
              </w:rPr>
              <w:t xml:space="preserve"> work based on the National Curriculum.</w:t>
            </w:r>
          </w:p>
          <w:p w:rsidR="005A48C7" w:rsidRDefault="005A48C7" w:rsidP="00532D13">
            <w:pPr>
              <w:rPr>
                <w:rFonts w:ascii="Arial" w:hAnsi="Arial" w:cs="Arial"/>
                <w:sz w:val="18"/>
                <w:szCs w:val="18"/>
              </w:rPr>
            </w:pPr>
          </w:p>
          <w:p w:rsidR="005A48C7" w:rsidRDefault="005A48C7" w:rsidP="00532D13">
            <w:pPr>
              <w:rPr>
                <w:rFonts w:ascii="Arial" w:hAnsi="Arial" w:cs="Arial"/>
                <w:sz w:val="18"/>
                <w:szCs w:val="18"/>
              </w:rPr>
            </w:pPr>
          </w:p>
        </w:tc>
        <w:tc>
          <w:tcPr>
            <w:tcW w:w="3828" w:type="dxa"/>
            <w:tcMar>
              <w:top w:w="57" w:type="dxa"/>
              <w:bottom w:w="57" w:type="dxa"/>
            </w:tcMar>
          </w:tcPr>
          <w:p w:rsidR="00960165" w:rsidRDefault="00011337" w:rsidP="00960165">
            <w:pPr>
              <w:rPr>
                <w:rFonts w:ascii="Arial" w:hAnsi="Arial" w:cs="Arial"/>
                <w:sz w:val="18"/>
                <w:szCs w:val="18"/>
              </w:rPr>
            </w:pPr>
            <w:r>
              <w:rPr>
                <w:rFonts w:ascii="Arial" w:hAnsi="Arial" w:cs="Arial"/>
                <w:sz w:val="18"/>
                <w:szCs w:val="18"/>
              </w:rPr>
              <w:t>In-house data analysis shows that more able pupils are not being str</w:t>
            </w:r>
            <w:r w:rsidR="00733DB2">
              <w:rPr>
                <w:rFonts w:ascii="Arial" w:hAnsi="Arial" w:cs="Arial"/>
                <w:sz w:val="18"/>
                <w:szCs w:val="18"/>
              </w:rPr>
              <w:t>etched as much as they could be.</w:t>
            </w:r>
          </w:p>
          <w:p w:rsidR="00011337" w:rsidRDefault="00011337" w:rsidP="00960165">
            <w:pPr>
              <w:rPr>
                <w:rFonts w:ascii="Arial" w:hAnsi="Arial" w:cs="Arial"/>
                <w:sz w:val="18"/>
                <w:szCs w:val="18"/>
              </w:rPr>
            </w:pPr>
          </w:p>
          <w:p w:rsidR="00011337" w:rsidRPr="00AE78F2" w:rsidRDefault="00011337" w:rsidP="00960165">
            <w:pPr>
              <w:rPr>
                <w:rFonts w:ascii="Arial" w:hAnsi="Arial" w:cs="Arial"/>
                <w:sz w:val="18"/>
                <w:szCs w:val="18"/>
              </w:rPr>
            </w:pPr>
            <w:r>
              <w:rPr>
                <w:rFonts w:ascii="Arial" w:hAnsi="Arial" w:cs="Arial"/>
                <w:sz w:val="18"/>
                <w:szCs w:val="18"/>
              </w:rPr>
              <w:t>RAISEonline data shows that “greater depth” scores are below national average.</w:t>
            </w:r>
          </w:p>
        </w:tc>
        <w:tc>
          <w:tcPr>
            <w:tcW w:w="3260" w:type="dxa"/>
            <w:shd w:val="clear" w:color="auto" w:fill="auto"/>
            <w:tcMar>
              <w:top w:w="57" w:type="dxa"/>
              <w:bottom w:w="57" w:type="dxa"/>
            </w:tcMar>
          </w:tcPr>
          <w:p w:rsidR="00960165" w:rsidRDefault="000A044F" w:rsidP="00960165">
            <w:pPr>
              <w:rPr>
                <w:rFonts w:ascii="Arial" w:hAnsi="Arial" w:cs="Arial"/>
                <w:sz w:val="18"/>
                <w:szCs w:val="18"/>
              </w:rPr>
            </w:pPr>
            <w:r w:rsidRPr="000A044F">
              <w:rPr>
                <w:rFonts w:ascii="Arial" w:hAnsi="Arial" w:cs="Arial"/>
                <w:sz w:val="18"/>
                <w:szCs w:val="18"/>
              </w:rPr>
              <w:t>As above.</w:t>
            </w:r>
          </w:p>
          <w:p w:rsidR="000A044F" w:rsidRDefault="000A044F" w:rsidP="00960165">
            <w:pPr>
              <w:rPr>
                <w:rFonts w:ascii="Arial" w:hAnsi="Arial" w:cs="Arial"/>
                <w:sz w:val="18"/>
                <w:szCs w:val="18"/>
              </w:rPr>
            </w:pPr>
          </w:p>
          <w:p w:rsidR="000A044F" w:rsidRDefault="000A044F" w:rsidP="00960165">
            <w:pPr>
              <w:rPr>
                <w:rFonts w:ascii="Arial" w:hAnsi="Arial" w:cs="Arial"/>
                <w:sz w:val="18"/>
                <w:szCs w:val="18"/>
              </w:rPr>
            </w:pPr>
            <w:r>
              <w:rPr>
                <w:rFonts w:ascii="Arial" w:hAnsi="Arial" w:cs="Arial"/>
                <w:sz w:val="18"/>
                <w:szCs w:val="18"/>
              </w:rPr>
              <w:t>Greater differentiation will be evident in pupil workbooks, marking and feedback will reflect points for pupils to demonstrate “greater depth” of subject understanding.</w:t>
            </w:r>
          </w:p>
          <w:p w:rsidR="00042B43" w:rsidRDefault="00042B43" w:rsidP="00960165">
            <w:pPr>
              <w:rPr>
                <w:rFonts w:ascii="Arial" w:hAnsi="Arial" w:cs="Arial"/>
                <w:sz w:val="18"/>
                <w:szCs w:val="18"/>
              </w:rPr>
            </w:pPr>
          </w:p>
          <w:p w:rsidR="000A044F" w:rsidRDefault="00532D13" w:rsidP="00960165">
            <w:pPr>
              <w:rPr>
                <w:rFonts w:ascii="Arial" w:hAnsi="Arial" w:cs="Arial"/>
                <w:sz w:val="18"/>
                <w:szCs w:val="18"/>
              </w:rPr>
            </w:pPr>
            <w:r>
              <w:rPr>
                <w:rFonts w:ascii="Arial" w:hAnsi="Arial" w:cs="Arial"/>
                <w:sz w:val="18"/>
                <w:szCs w:val="18"/>
              </w:rPr>
              <w:t>Staff CPD – levels of challenge.</w:t>
            </w:r>
          </w:p>
          <w:p w:rsidR="00733DB2" w:rsidRDefault="00733DB2" w:rsidP="00960165">
            <w:pPr>
              <w:rPr>
                <w:rFonts w:ascii="Arial" w:hAnsi="Arial" w:cs="Arial"/>
                <w:sz w:val="18"/>
                <w:szCs w:val="18"/>
              </w:rPr>
            </w:pPr>
            <w:r>
              <w:rPr>
                <w:rFonts w:ascii="Arial" w:hAnsi="Arial" w:cs="Arial"/>
                <w:sz w:val="18"/>
                <w:szCs w:val="18"/>
              </w:rPr>
              <w:t>Improved “greater depth” scores to be achieved in all key stages.</w:t>
            </w:r>
          </w:p>
          <w:p w:rsidR="000A044F" w:rsidRDefault="000A044F" w:rsidP="00960165">
            <w:pPr>
              <w:rPr>
                <w:rFonts w:ascii="Arial" w:hAnsi="Arial" w:cs="Arial"/>
                <w:sz w:val="18"/>
                <w:szCs w:val="18"/>
                <w:highlight w:val="yellow"/>
              </w:rPr>
            </w:pPr>
          </w:p>
          <w:p w:rsidR="00733DB2" w:rsidRDefault="00733DB2" w:rsidP="00960165">
            <w:pPr>
              <w:rPr>
                <w:rFonts w:ascii="Arial" w:hAnsi="Arial" w:cs="Arial"/>
                <w:sz w:val="18"/>
                <w:szCs w:val="18"/>
                <w:highlight w:val="yellow"/>
              </w:rPr>
            </w:pPr>
          </w:p>
          <w:p w:rsidR="00733DB2" w:rsidRDefault="00733DB2" w:rsidP="00960165">
            <w:pPr>
              <w:rPr>
                <w:rFonts w:ascii="Arial" w:hAnsi="Arial" w:cs="Arial"/>
                <w:sz w:val="18"/>
                <w:szCs w:val="18"/>
                <w:highlight w:val="yellow"/>
              </w:rPr>
            </w:pPr>
          </w:p>
          <w:p w:rsidR="00733DB2" w:rsidRPr="00AE78F2" w:rsidRDefault="00733DB2" w:rsidP="00960165">
            <w:pPr>
              <w:rPr>
                <w:rFonts w:ascii="Arial" w:hAnsi="Arial" w:cs="Arial"/>
                <w:sz w:val="18"/>
                <w:szCs w:val="18"/>
                <w:highlight w:val="yellow"/>
              </w:rPr>
            </w:pPr>
          </w:p>
        </w:tc>
        <w:tc>
          <w:tcPr>
            <w:tcW w:w="1276" w:type="dxa"/>
            <w:shd w:val="clear" w:color="auto" w:fill="auto"/>
          </w:tcPr>
          <w:p w:rsidR="00960165" w:rsidRPr="00AE78F2" w:rsidRDefault="000A044F" w:rsidP="00960165">
            <w:pPr>
              <w:rPr>
                <w:rFonts w:ascii="Arial" w:hAnsi="Arial" w:cs="Arial"/>
                <w:sz w:val="18"/>
                <w:szCs w:val="18"/>
              </w:rPr>
            </w:pPr>
            <w:r>
              <w:rPr>
                <w:rFonts w:ascii="Arial" w:hAnsi="Arial" w:cs="Arial"/>
                <w:sz w:val="18"/>
                <w:szCs w:val="18"/>
              </w:rPr>
              <w:t>SLT</w:t>
            </w:r>
          </w:p>
        </w:tc>
        <w:tc>
          <w:tcPr>
            <w:tcW w:w="1984" w:type="dxa"/>
            <w:shd w:val="clear" w:color="auto" w:fill="auto"/>
          </w:tcPr>
          <w:p w:rsidR="00960165" w:rsidRDefault="000A044F" w:rsidP="00960165">
            <w:pPr>
              <w:rPr>
                <w:rFonts w:ascii="Arial" w:hAnsi="Arial" w:cs="Arial"/>
                <w:sz w:val="18"/>
                <w:szCs w:val="18"/>
              </w:rPr>
            </w:pPr>
            <w:r>
              <w:rPr>
                <w:rFonts w:ascii="Arial" w:hAnsi="Arial" w:cs="Arial"/>
                <w:sz w:val="18"/>
                <w:szCs w:val="18"/>
              </w:rPr>
              <w:t>Termly data analysis</w:t>
            </w:r>
          </w:p>
          <w:p w:rsidR="000A044F" w:rsidRDefault="000A044F" w:rsidP="00960165">
            <w:pPr>
              <w:rPr>
                <w:rFonts w:ascii="Arial" w:hAnsi="Arial" w:cs="Arial"/>
                <w:sz w:val="18"/>
                <w:szCs w:val="18"/>
              </w:rPr>
            </w:pPr>
          </w:p>
          <w:p w:rsidR="000A044F" w:rsidRDefault="000A044F" w:rsidP="00960165">
            <w:pPr>
              <w:rPr>
                <w:rFonts w:ascii="Arial" w:hAnsi="Arial" w:cs="Arial"/>
                <w:sz w:val="18"/>
                <w:szCs w:val="18"/>
              </w:rPr>
            </w:pPr>
            <w:r>
              <w:rPr>
                <w:rFonts w:ascii="Arial" w:hAnsi="Arial" w:cs="Arial"/>
                <w:sz w:val="18"/>
                <w:szCs w:val="18"/>
              </w:rPr>
              <w:t>RAISEonline publication</w:t>
            </w:r>
          </w:p>
          <w:p w:rsidR="000A044F" w:rsidRDefault="000A044F" w:rsidP="00960165">
            <w:pPr>
              <w:rPr>
                <w:rFonts w:ascii="Arial" w:hAnsi="Arial" w:cs="Arial"/>
                <w:sz w:val="18"/>
                <w:szCs w:val="18"/>
              </w:rPr>
            </w:pPr>
          </w:p>
          <w:p w:rsidR="000A044F" w:rsidRPr="00AE78F2" w:rsidRDefault="000A044F" w:rsidP="00960165">
            <w:pPr>
              <w:rPr>
                <w:rFonts w:ascii="Arial" w:hAnsi="Arial" w:cs="Arial"/>
                <w:sz w:val="18"/>
                <w:szCs w:val="18"/>
              </w:rPr>
            </w:pPr>
          </w:p>
        </w:tc>
      </w:tr>
      <w:tr w:rsidR="00960165" w:rsidRPr="002954A6" w:rsidTr="00A33F73">
        <w:trPr>
          <w:trHeight w:hRule="exact" w:val="387"/>
        </w:trPr>
        <w:tc>
          <w:tcPr>
            <w:tcW w:w="13008" w:type="dxa"/>
            <w:gridSpan w:val="5"/>
            <w:tcMar>
              <w:top w:w="57" w:type="dxa"/>
              <w:bottom w:w="57" w:type="dxa"/>
            </w:tcMar>
          </w:tcPr>
          <w:p w:rsidR="00960165" w:rsidRPr="002954A6" w:rsidRDefault="00960165" w:rsidP="00960165">
            <w:pPr>
              <w:jc w:val="right"/>
              <w:rPr>
                <w:rFonts w:ascii="Arial" w:hAnsi="Arial" w:cs="Arial"/>
              </w:rPr>
            </w:pPr>
            <w:r w:rsidRPr="002954A6">
              <w:rPr>
                <w:rFonts w:ascii="Arial" w:hAnsi="Arial" w:cs="Arial"/>
                <w:b/>
              </w:rPr>
              <w:t>Total budgeted cost</w:t>
            </w:r>
          </w:p>
        </w:tc>
        <w:tc>
          <w:tcPr>
            <w:tcW w:w="1984" w:type="dxa"/>
          </w:tcPr>
          <w:p w:rsidR="00960165" w:rsidRPr="002954A6" w:rsidRDefault="00661FB0" w:rsidP="00960165">
            <w:pPr>
              <w:rPr>
                <w:rFonts w:ascii="Arial" w:hAnsi="Arial" w:cs="Arial"/>
                <w:sz w:val="18"/>
                <w:szCs w:val="18"/>
              </w:rPr>
            </w:pPr>
            <w:r>
              <w:rPr>
                <w:rFonts w:ascii="Arial" w:hAnsi="Arial" w:cs="Arial"/>
                <w:sz w:val="18"/>
                <w:szCs w:val="18"/>
              </w:rPr>
              <w:t>£</w:t>
            </w:r>
            <w:r w:rsidR="00EF5C73">
              <w:rPr>
                <w:rFonts w:ascii="Arial" w:hAnsi="Arial" w:cs="Arial"/>
                <w:sz w:val="18"/>
                <w:szCs w:val="18"/>
              </w:rPr>
              <w:t>8,672</w:t>
            </w:r>
          </w:p>
        </w:tc>
      </w:tr>
      <w:tr w:rsidR="00960165" w:rsidRPr="002954A6" w:rsidTr="004D3FC1">
        <w:trPr>
          <w:trHeight w:hRule="exact" w:val="312"/>
        </w:trPr>
        <w:tc>
          <w:tcPr>
            <w:tcW w:w="14992" w:type="dxa"/>
            <w:gridSpan w:val="6"/>
            <w:tcMar>
              <w:top w:w="57" w:type="dxa"/>
              <w:bottom w:w="57" w:type="dxa"/>
            </w:tcMar>
          </w:tcPr>
          <w:p w:rsidR="00960165" w:rsidRPr="002954A6" w:rsidRDefault="00960165" w:rsidP="00960165">
            <w:pPr>
              <w:pStyle w:val="ListParagraph"/>
              <w:numPr>
                <w:ilvl w:val="0"/>
                <w:numId w:val="14"/>
              </w:numPr>
              <w:ind w:left="426" w:hanging="142"/>
              <w:rPr>
                <w:rFonts w:ascii="Arial" w:hAnsi="Arial" w:cs="Arial"/>
                <w:b/>
              </w:rPr>
            </w:pPr>
            <w:r w:rsidRPr="002954A6">
              <w:rPr>
                <w:rFonts w:ascii="Arial" w:hAnsi="Arial" w:cs="Arial"/>
                <w:b/>
              </w:rPr>
              <w:t>Targeted support</w:t>
            </w:r>
          </w:p>
        </w:tc>
      </w:tr>
      <w:tr w:rsidR="00960165" w:rsidRPr="002954A6" w:rsidTr="0004731E">
        <w:tc>
          <w:tcPr>
            <w:tcW w:w="2235" w:type="dxa"/>
            <w:tcMar>
              <w:top w:w="57" w:type="dxa"/>
              <w:bottom w:w="57" w:type="dxa"/>
            </w:tcMar>
          </w:tcPr>
          <w:p w:rsidR="00960165" w:rsidRPr="002954A6" w:rsidRDefault="00960165" w:rsidP="00960165">
            <w:pPr>
              <w:rPr>
                <w:rFonts w:ascii="Arial" w:hAnsi="Arial" w:cs="Arial"/>
                <w:b/>
              </w:rPr>
            </w:pPr>
            <w:r w:rsidRPr="002954A6">
              <w:rPr>
                <w:rFonts w:ascii="Arial" w:hAnsi="Arial" w:cs="Arial"/>
                <w:b/>
              </w:rPr>
              <w:t>Desired outcome</w:t>
            </w:r>
          </w:p>
        </w:tc>
        <w:tc>
          <w:tcPr>
            <w:tcW w:w="2409" w:type="dxa"/>
            <w:tcMar>
              <w:top w:w="57" w:type="dxa"/>
              <w:bottom w:w="57" w:type="dxa"/>
            </w:tcMar>
          </w:tcPr>
          <w:p w:rsidR="00960165" w:rsidRPr="002954A6" w:rsidRDefault="00960165" w:rsidP="00960165">
            <w:pPr>
              <w:rPr>
                <w:rFonts w:ascii="Arial" w:hAnsi="Arial" w:cs="Arial"/>
                <w:b/>
              </w:rPr>
            </w:pPr>
            <w:r w:rsidRPr="002954A6">
              <w:rPr>
                <w:rFonts w:ascii="Arial" w:hAnsi="Arial" w:cs="Arial"/>
                <w:b/>
              </w:rPr>
              <w:t>Chosen action/approach</w:t>
            </w:r>
          </w:p>
        </w:tc>
        <w:tc>
          <w:tcPr>
            <w:tcW w:w="3828" w:type="dxa"/>
            <w:tcMar>
              <w:top w:w="57" w:type="dxa"/>
              <w:bottom w:w="57" w:type="dxa"/>
            </w:tcMar>
          </w:tcPr>
          <w:p w:rsidR="00960165" w:rsidRPr="002954A6" w:rsidRDefault="00960165" w:rsidP="00960165">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960165" w:rsidRPr="002954A6" w:rsidRDefault="00960165" w:rsidP="00960165">
            <w:pPr>
              <w:rPr>
                <w:rFonts w:ascii="Arial" w:hAnsi="Arial" w:cs="Arial"/>
                <w:b/>
              </w:rPr>
            </w:pPr>
            <w:r w:rsidRPr="002954A6">
              <w:rPr>
                <w:rFonts w:ascii="Arial" w:hAnsi="Arial" w:cs="Arial"/>
                <w:b/>
              </w:rPr>
              <w:t>How will you ensure it is implemented well?</w:t>
            </w:r>
          </w:p>
        </w:tc>
        <w:tc>
          <w:tcPr>
            <w:tcW w:w="1276" w:type="dxa"/>
          </w:tcPr>
          <w:p w:rsidR="00960165" w:rsidRPr="002954A6" w:rsidRDefault="00960165" w:rsidP="00960165">
            <w:pPr>
              <w:rPr>
                <w:rFonts w:ascii="Arial" w:hAnsi="Arial" w:cs="Arial"/>
                <w:b/>
              </w:rPr>
            </w:pPr>
            <w:r w:rsidRPr="002954A6">
              <w:rPr>
                <w:rFonts w:ascii="Arial" w:hAnsi="Arial" w:cs="Arial"/>
                <w:b/>
              </w:rPr>
              <w:t>Staff lead</w:t>
            </w:r>
          </w:p>
        </w:tc>
        <w:tc>
          <w:tcPr>
            <w:tcW w:w="1984" w:type="dxa"/>
          </w:tcPr>
          <w:p w:rsidR="00960165" w:rsidRPr="00262114" w:rsidRDefault="00960165" w:rsidP="00960165">
            <w:pPr>
              <w:rPr>
                <w:rFonts w:ascii="Arial" w:hAnsi="Arial" w:cs="Arial"/>
                <w:b/>
              </w:rPr>
            </w:pPr>
            <w:r w:rsidRPr="00262114">
              <w:rPr>
                <w:rFonts w:ascii="Arial" w:hAnsi="Arial" w:cs="Arial"/>
                <w:b/>
              </w:rPr>
              <w:t>When will you review implementation?</w:t>
            </w:r>
          </w:p>
        </w:tc>
      </w:tr>
      <w:tr w:rsidR="00661FB0" w:rsidRPr="002954A6" w:rsidTr="00430F38">
        <w:trPr>
          <w:trHeight w:hRule="exact" w:val="5052"/>
        </w:trPr>
        <w:tc>
          <w:tcPr>
            <w:tcW w:w="2235" w:type="dxa"/>
            <w:tcMar>
              <w:top w:w="57" w:type="dxa"/>
              <w:bottom w:w="57" w:type="dxa"/>
            </w:tcMar>
          </w:tcPr>
          <w:p w:rsidR="00661FB0" w:rsidRPr="00004FB6" w:rsidRDefault="00661FB0" w:rsidP="00733DB2">
            <w:pPr>
              <w:rPr>
                <w:rFonts w:ascii="Arial" w:hAnsi="Arial" w:cs="Arial"/>
                <w:sz w:val="18"/>
                <w:szCs w:val="18"/>
              </w:rPr>
            </w:pPr>
            <w:r w:rsidRPr="00960165">
              <w:rPr>
                <w:rFonts w:ascii="Arial" w:hAnsi="Arial" w:cs="Arial"/>
                <w:sz w:val="18"/>
                <w:szCs w:val="18"/>
              </w:rPr>
              <w:t xml:space="preserve">Continue to support specialist development programmes, one-to-one and small group work for PP pupils that are falling behind. </w:t>
            </w:r>
          </w:p>
        </w:tc>
        <w:tc>
          <w:tcPr>
            <w:tcW w:w="2409" w:type="dxa"/>
            <w:tcMar>
              <w:top w:w="57" w:type="dxa"/>
              <w:bottom w:w="57" w:type="dxa"/>
            </w:tcMar>
          </w:tcPr>
          <w:p w:rsidR="00733DB2" w:rsidRDefault="00733DB2" w:rsidP="00661FB0">
            <w:pPr>
              <w:rPr>
                <w:rFonts w:ascii="Arial" w:hAnsi="Arial" w:cs="Arial"/>
                <w:sz w:val="18"/>
                <w:szCs w:val="18"/>
              </w:rPr>
            </w:pPr>
            <w:r>
              <w:rPr>
                <w:rFonts w:ascii="Arial" w:hAnsi="Arial" w:cs="Arial"/>
                <w:sz w:val="18"/>
                <w:szCs w:val="18"/>
              </w:rPr>
              <w:t>To provide tailored support based on individual pupil need from a range of specialist programmes including:-</w:t>
            </w:r>
          </w:p>
          <w:p w:rsidR="00733DB2" w:rsidRDefault="00733DB2" w:rsidP="00661FB0">
            <w:pPr>
              <w:rPr>
                <w:rFonts w:ascii="Arial" w:hAnsi="Arial" w:cs="Arial"/>
                <w:sz w:val="18"/>
                <w:szCs w:val="18"/>
              </w:rPr>
            </w:pPr>
          </w:p>
          <w:p w:rsidR="00661FB0" w:rsidRPr="00733DB2" w:rsidRDefault="00661FB0" w:rsidP="00733DB2">
            <w:pPr>
              <w:pStyle w:val="ListParagraph"/>
              <w:numPr>
                <w:ilvl w:val="0"/>
                <w:numId w:val="30"/>
              </w:numPr>
              <w:ind w:left="360"/>
              <w:rPr>
                <w:rFonts w:ascii="Arial" w:hAnsi="Arial" w:cs="Arial"/>
                <w:sz w:val="18"/>
                <w:szCs w:val="18"/>
              </w:rPr>
            </w:pPr>
            <w:r w:rsidRPr="00733DB2">
              <w:rPr>
                <w:rFonts w:ascii="Arial" w:hAnsi="Arial" w:cs="Arial"/>
                <w:sz w:val="18"/>
                <w:szCs w:val="18"/>
              </w:rPr>
              <w:t>Reading Recovery Programme</w:t>
            </w:r>
          </w:p>
          <w:p w:rsidR="00661FB0" w:rsidRDefault="00661FB0" w:rsidP="00733DB2">
            <w:pPr>
              <w:pStyle w:val="ListParagraph"/>
              <w:numPr>
                <w:ilvl w:val="0"/>
                <w:numId w:val="30"/>
              </w:numPr>
              <w:ind w:left="360"/>
              <w:rPr>
                <w:rFonts w:ascii="Arial" w:hAnsi="Arial" w:cs="Arial"/>
                <w:sz w:val="18"/>
                <w:szCs w:val="18"/>
              </w:rPr>
            </w:pPr>
            <w:r w:rsidRPr="00733DB2">
              <w:rPr>
                <w:rFonts w:ascii="Arial" w:hAnsi="Arial" w:cs="Arial"/>
                <w:sz w:val="18"/>
                <w:szCs w:val="18"/>
              </w:rPr>
              <w:t>Primary Writing Project</w:t>
            </w:r>
          </w:p>
          <w:p w:rsidR="005A48C7" w:rsidRPr="00733DB2" w:rsidRDefault="005A48C7" w:rsidP="00733DB2">
            <w:pPr>
              <w:pStyle w:val="ListParagraph"/>
              <w:numPr>
                <w:ilvl w:val="0"/>
                <w:numId w:val="30"/>
              </w:numPr>
              <w:ind w:left="360"/>
              <w:rPr>
                <w:rFonts w:ascii="Arial" w:hAnsi="Arial" w:cs="Arial"/>
                <w:sz w:val="18"/>
                <w:szCs w:val="18"/>
              </w:rPr>
            </w:pPr>
            <w:r>
              <w:rPr>
                <w:rFonts w:ascii="Arial" w:hAnsi="Arial" w:cs="Arial"/>
                <w:sz w:val="18"/>
                <w:szCs w:val="18"/>
              </w:rPr>
              <w:t>BRP</w:t>
            </w:r>
          </w:p>
          <w:p w:rsidR="00661FB0" w:rsidRPr="00733DB2" w:rsidRDefault="00661FB0" w:rsidP="00733DB2">
            <w:pPr>
              <w:pStyle w:val="ListParagraph"/>
              <w:numPr>
                <w:ilvl w:val="0"/>
                <w:numId w:val="30"/>
              </w:numPr>
              <w:ind w:left="360"/>
              <w:rPr>
                <w:rFonts w:ascii="Arial" w:hAnsi="Arial" w:cs="Arial"/>
                <w:sz w:val="18"/>
                <w:szCs w:val="18"/>
              </w:rPr>
            </w:pPr>
            <w:r w:rsidRPr="00733DB2">
              <w:rPr>
                <w:rFonts w:ascii="Arial" w:hAnsi="Arial" w:cs="Arial"/>
                <w:sz w:val="18"/>
                <w:szCs w:val="18"/>
              </w:rPr>
              <w:t>Pirate Writing Project</w:t>
            </w:r>
          </w:p>
          <w:p w:rsidR="00EC53C3" w:rsidRDefault="00EC53C3" w:rsidP="00EC53C3">
            <w:pPr>
              <w:pStyle w:val="ListParagraph"/>
              <w:numPr>
                <w:ilvl w:val="0"/>
                <w:numId w:val="30"/>
              </w:numPr>
              <w:ind w:left="360"/>
              <w:rPr>
                <w:rFonts w:ascii="Arial" w:hAnsi="Arial" w:cs="Arial"/>
                <w:sz w:val="18"/>
                <w:szCs w:val="18"/>
              </w:rPr>
            </w:pPr>
            <w:r>
              <w:rPr>
                <w:rFonts w:ascii="Arial" w:hAnsi="Arial" w:cs="Arial"/>
                <w:sz w:val="18"/>
                <w:szCs w:val="18"/>
              </w:rPr>
              <w:t>Talk4Number</w:t>
            </w:r>
          </w:p>
          <w:p w:rsidR="005A48C7" w:rsidRDefault="005A48C7" w:rsidP="00EC53C3">
            <w:pPr>
              <w:pStyle w:val="ListParagraph"/>
              <w:numPr>
                <w:ilvl w:val="0"/>
                <w:numId w:val="30"/>
              </w:numPr>
              <w:ind w:left="360"/>
              <w:rPr>
                <w:rFonts w:ascii="Arial" w:hAnsi="Arial" w:cs="Arial"/>
                <w:sz w:val="18"/>
                <w:szCs w:val="18"/>
              </w:rPr>
            </w:pPr>
            <w:r>
              <w:rPr>
                <w:rFonts w:ascii="Arial" w:hAnsi="Arial" w:cs="Arial"/>
                <w:sz w:val="18"/>
                <w:szCs w:val="18"/>
              </w:rPr>
              <w:t>1</w:t>
            </w:r>
            <w:r w:rsidRPr="005A48C7">
              <w:rPr>
                <w:rFonts w:ascii="Arial" w:hAnsi="Arial" w:cs="Arial"/>
                <w:sz w:val="18"/>
                <w:szCs w:val="18"/>
                <w:vertAlign w:val="superscript"/>
              </w:rPr>
              <w:t>st</w:t>
            </w:r>
            <w:r>
              <w:rPr>
                <w:rFonts w:ascii="Arial" w:hAnsi="Arial" w:cs="Arial"/>
                <w:sz w:val="18"/>
                <w:szCs w:val="18"/>
              </w:rPr>
              <w:t xml:space="preserve"> class @number</w:t>
            </w:r>
          </w:p>
          <w:p w:rsidR="00EC53C3" w:rsidRDefault="00EC53C3" w:rsidP="00EC53C3">
            <w:pPr>
              <w:pStyle w:val="ListParagraph"/>
              <w:numPr>
                <w:ilvl w:val="0"/>
                <w:numId w:val="30"/>
              </w:numPr>
              <w:ind w:left="360"/>
              <w:rPr>
                <w:rFonts w:ascii="Arial" w:hAnsi="Arial" w:cs="Arial"/>
                <w:sz w:val="18"/>
                <w:szCs w:val="18"/>
              </w:rPr>
            </w:pPr>
            <w:r>
              <w:rPr>
                <w:rFonts w:ascii="Arial" w:hAnsi="Arial" w:cs="Arial"/>
                <w:sz w:val="18"/>
                <w:szCs w:val="18"/>
              </w:rPr>
              <w:t>BLAST</w:t>
            </w:r>
          </w:p>
          <w:p w:rsidR="00EC53C3" w:rsidRDefault="00EC53C3" w:rsidP="00EC53C3">
            <w:pPr>
              <w:pStyle w:val="ListParagraph"/>
              <w:numPr>
                <w:ilvl w:val="0"/>
                <w:numId w:val="30"/>
              </w:numPr>
              <w:ind w:left="360"/>
              <w:rPr>
                <w:rFonts w:ascii="Arial" w:hAnsi="Arial" w:cs="Arial"/>
                <w:sz w:val="18"/>
                <w:szCs w:val="18"/>
              </w:rPr>
            </w:pPr>
            <w:r>
              <w:rPr>
                <w:rFonts w:ascii="Arial" w:hAnsi="Arial" w:cs="Arial"/>
                <w:sz w:val="18"/>
                <w:szCs w:val="18"/>
              </w:rPr>
              <w:t>Six Quickies</w:t>
            </w:r>
          </w:p>
          <w:p w:rsidR="00EC53C3" w:rsidRDefault="00EC53C3" w:rsidP="00EC53C3">
            <w:pPr>
              <w:pStyle w:val="ListParagraph"/>
              <w:numPr>
                <w:ilvl w:val="0"/>
                <w:numId w:val="30"/>
              </w:numPr>
              <w:ind w:left="360"/>
              <w:rPr>
                <w:rFonts w:ascii="Arial" w:hAnsi="Arial" w:cs="Arial"/>
                <w:sz w:val="18"/>
                <w:szCs w:val="18"/>
              </w:rPr>
            </w:pPr>
            <w:r>
              <w:rPr>
                <w:rFonts w:ascii="Arial" w:hAnsi="Arial" w:cs="Arial"/>
                <w:sz w:val="18"/>
                <w:szCs w:val="18"/>
              </w:rPr>
              <w:t>Five Minute Boxes</w:t>
            </w:r>
          </w:p>
          <w:p w:rsidR="00661FB0" w:rsidRDefault="00661FB0" w:rsidP="00733DB2">
            <w:pPr>
              <w:pStyle w:val="ListParagraph"/>
              <w:numPr>
                <w:ilvl w:val="0"/>
                <w:numId w:val="30"/>
              </w:numPr>
              <w:ind w:left="360"/>
              <w:rPr>
                <w:rFonts w:ascii="Arial" w:hAnsi="Arial" w:cs="Arial"/>
                <w:sz w:val="18"/>
                <w:szCs w:val="18"/>
              </w:rPr>
            </w:pPr>
            <w:r w:rsidRPr="00733DB2">
              <w:rPr>
                <w:rFonts w:ascii="Arial" w:hAnsi="Arial" w:cs="Arial"/>
                <w:sz w:val="18"/>
                <w:szCs w:val="18"/>
              </w:rPr>
              <w:t>Read Write Inc</w:t>
            </w:r>
          </w:p>
          <w:p w:rsidR="00733DB2" w:rsidRDefault="00733DB2" w:rsidP="00733DB2">
            <w:pPr>
              <w:pStyle w:val="ListParagraph"/>
              <w:numPr>
                <w:ilvl w:val="0"/>
                <w:numId w:val="30"/>
              </w:numPr>
              <w:ind w:left="360"/>
              <w:rPr>
                <w:rFonts w:ascii="Arial" w:hAnsi="Arial" w:cs="Arial"/>
                <w:sz w:val="18"/>
                <w:szCs w:val="18"/>
              </w:rPr>
            </w:pPr>
            <w:r>
              <w:rPr>
                <w:rFonts w:ascii="Arial" w:hAnsi="Arial" w:cs="Arial"/>
                <w:sz w:val="18"/>
                <w:szCs w:val="18"/>
              </w:rPr>
              <w:t>Write Dance (EYFS)</w:t>
            </w:r>
          </w:p>
          <w:p w:rsidR="00156BB3" w:rsidRDefault="00156BB3" w:rsidP="00733DB2">
            <w:pPr>
              <w:pStyle w:val="ListParagraph"/>
              <w:numPr>
                <w:ilvl w:val="0"/>
                <w:numId w:val="30"/>
              </w:numPr>
              <w:ind w:left="360"/>
              <w:rPr>
                <w:rFonts w:ascii="Arial" w:hAnsi="Arial" w:cs="Arial"/>
                <w:sz w:val="18"/>
                <w:szCs w:val="18"/>
              </w:rPr>
            </w:pPr>
            <w:r>
              <w:rPr>
                <w:rFonts w:ascii="Arial" w:hAnsi="Arial" w:cs="Arial"/>
                <w:sz w:val="18"/>
                <w:szCs w:val="18"/>
              </w:rPr>
              <w:t>Handwriting practice</w:t>
            </w:r>
          </w:p>
          <w:p w:rsidR="00430F38" w:rsidRDefault="00430F38" w:rsidP="00733DB2">
            <w:pPr>
              <w:pStyle w:val="ListParagraph"/>
              <w:numPr>
                <w:ilvl w:val="0"/>
                <w:numId w:val="30"/>
              </w:numPr>
              <w:ind w:left="360"/>
              <w:rPr>
                <w:rFonts w:ascii="Arial" w:hAnsi="Arial" w:cs="Arial"/>
                <w:sz w:val="18"/>
                <w:szCs w:val="18"/>
              </w:rPr>
            </w:pPr>
            <w:r>
              <w:rPr>
                <w:rFonts w:ascii="Arial" w:hAnsi="Arial" w:cs="Arial"/>
                <w:sz w:val="18"/>
                <w:szCs w:val="18"/>
              </w:rPr>
              <w:t>Dragon Writing</w:t>
            </w:r>
          </w:p>
          <w:p w:rsidR="00430F38" w:rsidRDefault="00430F38" w:rsidP="00430F38">
            <w:pPr>
              <w:pStyle w:val="ListParagraph"/>
              <w:ind w:left="360"/>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DD7160" w:rsidRPr="00EA0566" w:rsidRDefault="00DD7160" w:rsidP="00EA0566">
            <w:pPr>
              <w:rPr>
                <w:rFonts w:ascii="Arial" w:hAnsi="Arial" w:cs="Arial"/>
                <w:sz w:val="18"/>
                <w:szCs w:val="18"/>
              </w:rPr>
            </w:pPr>
          </w:p>
          <w:p w:rsidR="00661FB0" w:rsidRDefault="00661FB0" w:rsidP="00661FB0">
            <w:pPr>
              <w:rPr>
                <w:rFonts w:ascii="Arial" w:hAnsi="Arial" w:cs="Arial"/>
                <w:sz w:val="18"/>
                <w:szCs w:val="18"/>
              </w:rPr>
            </w:pPr>
          </w:p>
          <w:p w:rsidR="00661FB0" w:rsidRDefault="00661FB0" w:rsidP="00661FB0">
            <w:pPr>
              <w:rPr>
                <w:rFonts w:ascii="Arial" w:hAnsi="Arial" w:cs="Arial"/>
                <w:sz w:val="18"/>
                <w:szCs w:val="18"/>
              </w:rPr>
            </w:pPr>
          </w:p>
          <w:p w:rsidR="00661FB0" w:rsidRDefault="00661FB0" w:rsidP="00661FB0">
            <w:pPr>
              <w:rPr>
                <w:rFonts w:ascii="Arial" w:hAnsi="Arial" w:cs="Arial"/>
                <w:sz w:val="18"/>
                <w:szCs w:val="18"/>
              </w:rPr>
            </w:pPr>
          </w:p>
          <w:p w:rsidR="00661FB0" w:rsidRDefault="00661FB0" w:rsidP="00661FB0">
            <w:pPr>
              <w:rPr>
                <w:rFonts w:ascii="Arial" w:hAnsi="Arial" w:cs="Arial"/>
                <w:sz w:val="18"/>
                <w:szCs w:val="18"/>
              </w:rPr>
            </w:pPr>
          </w:p>
        </w:tc>
        <w:tc>
          <w:tcPr>
            <w:tcW w:w="3828" w:type="dxa"/>
            <w:tcMar>
              <w:top w:w="57" w:type="dxa"/>
              <w:bottom w:w="57" w:type="dxa"/>
            </w:tcMar>
          </w:tcPr>
          <w:p w:rsidR="00661FB0" w:rsidRDefault="00733DB2" w:rsidP="00661FB0">
            <w:pPr>
              <w:rPr>
                <w:rFonts w:ascii="Arial" w:hAnsi="Arial" w:cs="Arial"/>
                <w:sz w:val="18"/>
                <w:szCs w:val="18"/>
              </w:rPr>
            </w:pPr>
            <w:r>
              <w:rPr>
                <w:rFonts w:ascii="Arial" w:hAnsi="Arial" w:cs="Arial"/>
                <w:sz w:val="18"/>
                <w:szCs w:val="18"/>
              </w:rPr>
              <w:lastRenderedPageBreak/>
              <w:t>Many pupils have little or no parental support which means that basic skills such as reading, writing and numeracy are only supported in school.</w:t>
            </w:r>
          </w:p>
          <w:p w:rsidR="00733DB2" w:rsidRDefault="00733DB2" w:rsidP="00661FB0">
            <w:pPr>
              <w:rPr>
                <w:rFonts w:ascii="Arial" w:hAnsi="Arial" w:cs="Arial"/>
                <w:sz w:val="18"/>
                <w:szCs w:val="18"/>
              </w:rPr>
            </w:pPr>
          </w:p>
          <w:p w:rsidR="002E11AA" w:rsidRDefault="00733DB2" w:rsidP="00661FB0">
            <w:pPr>
              <w:rPr>
                <w:rFonts w:ascii="Arial" w:hAnsi="Arial" w:cs="Arial"/>
                <w:sz w:val="18"/>
                <w:szCs w:val="18"/>
              </w:rPr>
            </w:pPr>
            <w:r>
              <w:rPr>
                <w:rFonts w:ascii="Arial" w:hAnsi="Arial" w:cs="Arial"/>
                <w:sz w:val="18"/>
                <w:szCs w:val="18"/>
              </w:rPr>
              <w:t>RAISEon</w:t>
            </w:r>
            <w:r w:rsidR="002E11AA">
              <w:rPr>
                <w:rFonts w:ascii="Arial" w:hAnsi="Arial" w:cs="Arial"/>
                <w:sz w:val="18"/>
                <w:szCs w:val="18"/>
              </w:rPr>
              <w:t xml:space="preserve">line clearly shows a significant gap in writing outcomes compared to national averages.  </w:t>
            </w:r>
          </w:p>
          <w:p w:rsidR="002E11AA" w:rsidRDefault="002E11AA" w:rsidP="00661FB0">
            <w:pPr>
              <w:rPr>
                <w:rFonts w:ascii="Arial" w:hAnsi="Arial" w:cs="Arial"/>
                <w:sz w:val="18"/>
                <w:szCs w:val="18"/>
              </w:rPr>
            </w:pPr>
          </w:p>
          <w:p w:rsidR="00733DB2" w:rsidRPr="00004FB6" w:rsidRDefault="002E11AA" w:rsidP="002E11AA">
            <w:pPr>
              <w:rPr>
                <w:rFonts w:ascii="Arial" w:hAnsi="Arial" w:cs="Arial"/>
                <w:sz w:val="18"/>
                <w:szCs w:val="18"/>
              </w:rPr>
            </w:pPr>
            <w:r>
              <w:rPr>
                <w:rFonts w:ascii="Arial" w:hAnsi="Arial" w:cs="Arial"/>
                <w:sz w:val="18"/>
                <w:szCs w:val="18"/>
              </w:rPr>
              <w:t>The LA data pack and in-house data shows many pupils falling just below expected progress on a term by term basis.  If this goes un-checked they will struggle to keep-up with their peers when moving through a key stage e.g. from Y1 to Y2 or on transition to the next Key Stage e.g. KS1 to KS2. Pupils that are falling behind loose motivation and are likely to become Persistent Absentees perpetuating the problem.  The education of others in the class may also be affected as a greater proportion of Teacher time has to be allocated to pupil catch-up.</w:t>
            </w:r>
          </w:p>
        </w:tc>
        <w:tc>
          <w:tcPr>
            <w:tcW w:w="3260" w:type="dxa"/>
            <w:tcMar>
              <w:top w:w="57" w:type="dxa"/>
              <w:bottom w:w="57" w:type="dxa"/>
            </w:tcMar>
          </w:tcPr>
          <w:p w:rsidR="00661FB0" w:rsidRDefault="00EC53C3" w:rsidP="00661FB0">
            <w:pPr>
              <w:rPr>
                <w:rFonts w:ascii="Arial" w:hAnsi="Arial" w:cs="Arial"/>
                <w:sz w:val="18"/>
                <w:szCs w:val="18"/>
              </w:rPr>
            </w:pPr>
            <w:r>
              <w:rPr>
                <w:rFonts w:ascii="Arial" w:hAnsi="Arial" w:cs="Arial"/>
                <w:sz w:val="18"/>
                <w:szCs w:val="18"/>
              </w:rPr>
              <w:t>Teaching Assistants keep records of pupil progress from baseline to current on a term by term basis.</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Progress of pupils to be in-line with their peers.</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Pupils moving into mainstream activities and caught-up with peers at the end of the intervention programme.</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A significant improvement in Writing compared to national average at the end of the school year.  Measure by RAISEonline and LA data pack.</w:t>
            </w:r>
          </w:p>
          <w:p w:rsidR="00EC53C3" w:rsidRDefault="00EC53C3" w:rsidP="00661FB0">
            <w:pPr>
              <w:rPr>
                <w:rFonts w:ascii="Arial" w:hAnsi="Arial" w:cs="Arial"/>
                <w:sz w:val="18"/>
                <w:szCs w:val="18"/>
              </w:rPr>
            </w:pPr>
          </w:p>
          <w:p w:rsidR="00EC53C3" w:rsidRPr="00004FB6" w:rsidRDefault="00EC53C3" w:rsidP="00661FB0">
            <w:pPr>
              <w:rPr>
                <w:rFonts w:ascii="Arial" w:hAnsi="Arial" w:cs="Arial"/>
                <w:sz w:val="18"/>
                <w:szCs w:val="18"/>
              </w:rPr>
            </w:pPr>
            <w:r>
              <w:rPr>
                <w:rFonts w:ascii="Arial" w:hAnsi="Arial" w:cs="Arial"/>
                <w:sz w:val="18"/>
                <w:szCs w:val="18"/>
              </w:rPr>
              <w:t>Review of interventions to ensure effective results for pupils in all Key Stages.</w:t>
            </w:r>
          </w:p>
        </w:tc>
        <w:tc>
          <w:tcPr>
            <w:tcW w:w="1276" w:type="dxa"/>
          </w:tcPr>
          <w:p w:rsidR="00661FB0" w:rsidRDefault="00EC53C3" w:rsidP="00661FB0">
            <w:pPr>
              <w:rPr>
                <w:rFonts w:ascii="Arial" w:hAnsi="Arial" w:cs="Arial"/>
                <w:sz w:val="18"/>
                <w:szCs w:val="18"/>
              </w:rPr>
            </w:pPr>
            <w:r>
              <w:rPr>
                <w:rFonts w:ascii="Arial" w:hAnsi="Arial" w:cs="Arial"/>
                <w:sz w:val="18"/>
                <w:szCs w:val="18"/>
              </w:rPr>
              <w:t>SLT and Phase Leaders</w:t>
            </w:r>
          </w:p>
          <w:p w:rsidR="005A48C7" w:rsidRDefault="005A48C7" w:rsidP="00661FB0">
            <w:pPr>
              <w:rPr>
                <w:rFonts w:ascii="Arial" w:hAnsi="Arial" w:cs="Arial"/>
                <w:sz w:val="18"/>
                <w:szCs w:val="18"/>
              </w:rPr>
            </w:pPr>
          </w:p>
          <w:p w:rsidR="005A48C7" w:rsidRDefault="005A48C7" w:rsidP="00661FB0">
            <w:pPr>
              <w:rPr>
                <w:rFonts w:ascii="Arial" w:hAnsi="Arial" w:cs="Arial"/>
                <w:sz w:val="18"/>
                <w:szCs w:val="18"/>
              </w:rPr>
            </w:pPr>
          </w:p>
          <w:p w:rsidR="005A48C7" w:rsidRDefault="005A48C7" w:rsidP="00661FB0">
            <w:pPr>
              <w:rPr>
                <w:rFonts w:ascii="Arial" w:hAnsi="Arial" w:cs="Arial"/>
                <w:sz w:val="18"/>
                <w:szCs w:val="18"/>
              </w:rPr>
            </w:pPr>
          </w:p>
          <w:p w:rsidR="005A48C7" w:rsidRPr="00004FB6" w:rsidRDefault="005A48C7" w:rsidP="00661FB0">
            <w:pPr>
              <w:rPr>
                <w:rFonts w:ascii="Arial" w:hAnsi="Arial" w:cs="Arial"/>
                <w:sz w:val="18"/>
                <w:szCs w:val="18"/>
              </w:rPr>
            </w:pPr>
          </w:p>
        </w:tc>
        <w:tc>
          <w:tcPr>
            <w:tcW w:w="1984" w:type="dxa"/>
            <w:shd w:val="clear" w:color="auto" w:fill="auto"/>
          </w:tcPr>
          <w:p w:rsidR="00661FB0" w:rsidRDefault="00EC53C3" w:rsidP="00661FB0">
            <w:pPr>
              <w:rPr>
                <w:rFonts w:ascii="Arial" w:hAnsi="Arial" w:cs="Arial"/>
                <w:sz w:val="18"/>
                <w:szCs w:val="18"/>
              </w:rPr>
            </w:pPr>
            <w:r w:rsidRPr="00430F38">
              <w:rPr>
                <w:rFonts w:ascii="Arial" w:hAnsi="Arial" w:cs="Arial"/>
                <w:sz w:val="18"/>
                <w:szCs w:val="18"/>
              </w:rPr>
              <w:t xml:space="preserve">Individual pupil </w:t>
            </w:r>
            <w:r w:rsidR="00430F38">
              <w:rPr>
                <w:rFonts w:ascii="Arial" w:hAnsi="Arial" w:cs="Arial"/>
                <w:sz w:val="18"/>
                <w:szCs w:val="18"/>
              </w:rPr>
              <w:t>records on a term by term basis</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Overall review of intervention programmes on a termly basis i.e. whole pupil base improvement.</w:t>
            </w:r>
          </w:p>
          <w:p w:rsidR="00EC53C3" w:rsidRDefault="00EC53C3" w:rsidP="00661FB0">
            <w:pPr>
              <w:rPr>
                <w:rFonts w:ascii="Arial" w:hAnsi="Arial" w:cs="Arial"/>
                <w:sz w:val="18"/>
                <w:szCs w:val="18"/>
              </w:rPr>
            </w:pPr>
          </w:p>
          <w:p w:rsidR="00EC53C3" w:rsidRPr="00004FB6" w:rsidRDefault="00EC53C3" w:rsidP="00661FB0">
            <w:pPr>
              <w:rPr>
                <w:rFonts w:ascii="Arial" w:hAnsi="Arial" w:cs="Arial"/>
                <w:sz w:val="18"/>
                <w:szCs w:val="18"/>
              </w:rPr>
            </w:pPr>
            <w:r>
              <w:rPr>
                <w:rFonts w:ascii="Arial" w:hAnsi="Arial" w:cs="Arial"/>
                <w:sz w:val="18"/>
                <w:szCs w:val="18"/>
              </w:rPr>
              <w:t>Annual review in September 2017 cross-reference RAISEonline data with pupils and intervention programmes.</w:t>
            </w:r>
          </w:p>
        </w:tc>
      </w:tr>
      <w:tr w:rsidR="00EC53C3" w:rsidRPr="002954A6" w:rsidTr="00EC53C3">
        <w:trPr>
          <w:trHeight w:hRule="exact" w:val="3636"/>
        </w:trPr>
        <w:tc>
          <w:tcPr>
            <w:tcW w:w="2235" w:type="dxa"/>
            <w:tcMar>
              <w:top w:w="57" w:type="dxa"/>
              <w:bottom w:w="57" w:type="dxa"/>
            </w:tcMar>
          </w:tcPr>
          <w:p w:rsidR="00EC53C3" w:rsidRPr="00960165" w:rsidRDefault="00EC53C3" w:rsidP="00661FB0">
            <w:pPr>
              <w:rPr>
                <w:rFonts w:ascii="Arial" w:hAnsi="Arial" w:cs="Arial"/>
                <w:sz w:val="18"/>
                <w:szCs w:val="18"/>
              </w:rPr>
            </w:pPr>
            <w:r>
              <w:rPr>
                <w:rFonts w:ascii="Arial" w:hAnsi="Arial" w:cs="Arial"/>
                <w:sz w:val="18"/>
                <w:szCs w:val="18"/>
              </w:rPr>
              <w:lastRenderedPageBreak/>
              <w:t>To ensure that pupils are ready to learn and engage in the learning process.</w:t>
            </w:r>
          </w:p>
        </w:tc>
        <w:tc>
          <w:tcPr>
            <w:tcW w:w="2409" w:type="dxa"/>
            <w:tcMar>
              <w:top w:w="57" w:type="dxa"/>
              <w:bottom w:w="57" w:type="dxa"/>
            </w:tcMar>
          </w:tcPr>
          <w:p w:rsidR="00EC53C3" w:rsidRDefault="00EC53C3" w:rsidP="008B25E8">
            <w:pPr>
              <w:rPr>
                <w:rFonts w:ascii="Arial" w:hAnsi="Arial" w:cs="Arial"/>
                <w:sz w:val="18"/>
                <w:szCs w:val="18"/>
              </w:rPr>
            </w:pPr>
            <w:r w:rsidRPr="00960165">
              <w:rPr>
                <w:rFonts w:ascii="Arial" w:hAnsi="Arial" w:cs="Arial"/>
                <w:sz w:val="18"/>
                <w:szCs w:val="18"/>
              </w:rPr>
              <w:t>To</w:t>
            </w:r>
            <w:r>
              <w:rPr>
                <w:rFonts w:ascii="Arial" w:hAnsi="Arial" w:cs="Arial"/>
                <w:sz w:val="18"/>
                <w:szCs w:val="18"/>
              </w:rPr>
              <w:t xml:space="preserve"> continue to employ the services of a Learning Mentor to support pupils mental well-being in school.</w:t>
            </w:r>
          </w:p>
          <w:p w:rsidR="00EC53C3" w:rsidRDefault="00EC53C3" w:rsidP="008B25E8">
            <w:pPr>
              <w:rPr>
                <w:rFonts w:ascii="Arial" w:hAnsi="Arial" w:cs="Arial"/>
                <w:sz w:val="18"/>
                <w:szCs w:val="18"/>
              </w:rPr>
            </w:pPr>
          </w:p>
          <w:p w:rsidR="00EC53C3" w:rsidRPr="00960165" w:rsidRDefault="00EC53C3" w:rsidP="008B25E8">
            <w:pPr>
              <w:rPr>
                <w:rFonts w:ascii="Arial" w:hAnsi="Arial" w:cs="Arial"/>
                <w:sz w:val="18"/>
                <w:szCs w:val="18"/>
              </w:rPr>
            </w:pPr>
          </w:p>
        </w:tc>
        <w:tc>
          <w:tcPr>
            <w:tcW w:w="3828" w:type="dxa"/>
            <w:tcMar>
              <w:top w:w="57" w:type="dxa"/>
              <w:bottom w:w="57" w:type="dxa"/>
            </w:tcMar>
          </w:tcPr>
          <w:p w:rsidR="00EC53C3" w:rsidRDefault="00EC53C3" w:rsidP="00661FB0">
            <w:pPr>
              <w:rPr>
                <w:rFonts w:ascii="Arial" w:hAnsi="Arial" w:cs="Arial"/>
                <w:sz w:val="18"/>
                <w:szCs w:val="18"/>
              </w:rPr>
            </w:pPr>
            <w:r>
              <w:rPr>
                <w:rFonts w:ascii="Arial" w:hAnsi="Arial" w:cs="Arial"/>
                <w:sz w:val="18"/>
                <w:szCs w:val="18"/>
              </w:rPr>
              <w:t>Many pupils have chaotic and complex home lives.  Some pupils live in homeless accommodation and have witnessed DV in the home.</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For pupils to succeed it is important that they come to school ready to learn and focused on learning not what is happening at home.</w:t>
            </w:r>
          </w:p>
          <w:p w:rsidR="00EC53C3" w:rsidRDefault="00EC53C3" w:rsidP="00661FB0">
            <w:pPr>
              <w:rPr>
                <w:rFonts w:ascii="Arial" w:hAnsi="Arial" w:cs="Arial"/>
                <w:sz w:val="18"/>
                <w:szCs w:val="18"/>
              </w:rPr>
            </w:pPr>
          </w:p>
          <w:p w:rsidR="00EC53C3" w:rsidRPr="00004FB6" w:rsidRDefault="00EC53C3" w:rsidP="00661FB0">
            <w:pPr>
              <w:rPr>
                <w:rFonts w:ascii="Arial" w:hAnsi="Arial" w:cs="Arial"/>
                <w:sz w:val="18"/>
                <w:szCs w:val="18"/>
              </w:rPr>
            </w:pPr>
            <w:r>
              <w:rPr>
                <w:rFonts w:ascii="Arial" w:hAnsi="Arial" w:cs="Arial"/>
                <w:sz w:val="18"/>
                <w:szCs w:val="18"/>
              </w:rPr>
              <w:t>Our Learning Mentor is experienced in working with pupils to explore their feelings and emotions in a constructive way.  Having someone to talk to and confide in enables pupils to leave some of their “baggage” at the school door and to understand that what is happening in the home is not their fault.</w:t>
            </w:r>
          </w:p>
        </w:tc>
        <w:tc>
          <w:tcPr>
            <w:tcW w:w="3260" w:type="dxa"/>
            <w:tcMar>
              <w:top w:w="57" w:type="dxa"/>
              <w:bottom w:w="57" w:type="dxa"/>
            </w:tcMar>
          </w:tcPr>
          <w:p w:rsidR="00EC53C3" w:rsidRDefault="00EC53C3" w:rsidP="00661FB0">
            <w:pPr>
              <w:rPr>
                <w:rFonts w:ascii="Arial" w:hAnsi="Arial" w:cs="Arial"/>
                <w:sz w:val="18"/>
                <w:szCs w:val="18"/>
              </w:rPr>
            </w:pPr>
            <w:r>
              <w:rPr>
                <w:rFonts w:ascii="Arial" w:hAnsi="Arial" w:cs="Arial"/>
                <w:sz w:val="18"/>
                <w:szCs w:val="18"/>
              </w:rPr>
              <w:t>Tracking pupil progress and attainment data for those pupils working with the Learning Mentor.</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Fewer incidents of poor behaviour logged in the school log.</w:t>
            </w:r>
          </w:p>
          <w:p w:rsidR="00EC53C3" w:rsidRDefault="00EC53C3" w:rsidP="00661FB0">
            <w:pPr>
              <w:rPr>
                <w:rFonts w:ascii="Arial" w:hAnsi="Arial" w:cs="Arial"/>
                <w:sz w:val="18"/>
                <w:szCs w:val="18"/>
              </w:rPr>
            </w:pPr>
          </w:p>
          <w:p w:rsidR="00EC53C3" w:rsidRPr="00004FB6" w:rsidRDefault="00A21900" w:rsidP="00661FB0">
            <w:pPr>
              <w:rPr>
                <w:rFonts w:ascii="Arial" w:hAnsi="Arial" w:cs="Arial"/>
                <w:sz w:val="18"/>
                <w:szCs w:val="18"/>
              </w:rPr>
            </w:pPr>
            <w:r>
              <w:rPr>
                <w:rFonts w:ascii="Arial" w:hAnsi="Arial" w:cs="Arial"/>
                <w:sz w:val="18"/>
                <w:szCs w:val="18"/>
              </w:rPr>
              <w:t>More positive feedback from the Pupil Voice about feeling safe in school and anti-bullying.</w:t>
            </w:r>
          </w:p>
        </w:tc>
        <w:tc>
          <w:tcPr>
            <w:tcW w:w="1276" w:type="dxa"/>
          </w:tcPr>
          <w:p w:rsidR="00EC53C3" w:rsidRPr="00004FB6" w:rsidRDefault="00A21900" w:rsidP="00661FB0">
            <w:pPr>
              <w:rPr>
                <w:rFonts w:ascii="Arial" w:hAnsi="Arial" w:cs="Arial"/>
                <w:sz w:val="18"/>
                <w:szCs w:val="18"/>
              </w:rPr>
            </w:pPr>
            <w:r>
              <w:rPr>
                <w:rFonts w:ascii="Arial" w:hAnsi="Arial" w:cs="Arial"/>
                <w:sz w:val="18"/>
                <w:szCs w:val="18"/>
              </w:rPr>
              <w:t>RW, KO and LY</w:t>
            </w:r>
          </w:p>
        </w:tc>
        <w:tc>
          <w:tcPr>
            <w:tcW w:w="1984" w:type="dxa"/>
          </w:tcPr>
          <w:p w:rsidR="00EC53C3" w:rsidRPr="00004FB6" w:rsidRDefault="003F796D" w:rsidP="00661FB0">
            <w:pPr>
              <w:rPr>
                <w:rFonts w:ascii="Arial" w:hAnsi="Arial" w:cs="Arial"/>
                <w:sz w:val="18"/>
                <w:szCs w:val="18"/>
              </w:rPr>
            </w:pPr>
            <w:r>
              <w:rPr>
                <w:rFonts w:ascii="Arial" w:hAnsi="Arial" w:cs="Arial"/>
                <w:sz w:val="18"/>
                <w:szCs w:val="18"/>
              </w:rPr>
              <w:t>Annually in April</w:t>
            </w:r>
            <w:r w:rsidR="00A21900">
              <w:rPr>
                <w:rFonts w:ascii="Arial" w:hAnsi="Arial" w:cs="Arial"/>
                <w:sz w:val="18"/>
                <w:szCs w:val="18"/>
              </w:rPr>
              <w:t>.</w:t>
            </w:r>
          </w:p>
        </w:tc>
      </w:tr>
      <w:tr w:rsidR="00EC53C3" w:rsidRPr="002954A6" w:rsidTr="00A33F73">
        <w:trPr>
          <w:trHeight w:hRule="exact" w:val="458"/>
        </w:trPr>
        <w:tc>
          <w:tcPr>
            <w:tcW w:w="13008" w:type="dxa"/>
            <w:gridSpan w:val="5"/>
            <w:tcMar>
              <w:top w:w="57" w:type="dxa"/>
              <w:bottom w:w="57" w:type="dxa"/>
            </w:tcMar>
          </w:tcPr>
          <w:p w:rsidR="00EC53C3" w:rsidRPr="002954A6" w:rsidRDefault="00EC53C3" w:rsidP="00661FB0">
            <w:pPr>
              <w:jc w:val="right"/>
              <w:rPr>
                <w:rFonts w:ascii="Arial" w:hAnsi="Arial" w:cs="Arial"/>
              </w:rPr>
            </w:pPr>
            <w:r w:rsidRPr="002954A6">
              <w:rPr>
                <w:rFonts w:ascii="Arial" w:hAnsi="Arial" w:cs="Arial"/>
                <w:b/>
              </w:rPr>
              <w:t>Total budgeted cost</w:t>
            </w:r>
          </w:p>
        </w:tc>
        <w:tc>
          <w:tcPr>
            <w:tcW w:w="1984" w:type="dxa"/>
          </w:tcPr>
          <w:p w:rsidR="00EC53C3" w:rsidRPr="002954A6" w:rsidRDefault="00EF5C73" w:rsidP="00661FB0">
            <w:pPr>
              <w:rPr>
                <w:rFonts w:ascii="Arial" w:hAnsi="Arial" w:cs="Arial"/>
                <w:sz w:val="18"/>
                <w:szCs w:val="18"/>
              </w:rPr>
            </w:pPr>
            <w:r>
              <w:rPr>
                <w:rFonts w:ascii="Arial" w:hAnsi="Arial" w:cs="Arial"/>
                <w:sz w:val="18"/>
                <w:szCs w:val="18"/>
              </w:rPr>
              <w:t>£8</w:t>
            </w:r>
            <w:r w:rsidR="003F796D">
              <w:rPr>
                <w:rFonts w:ascii="Arial" w:hAnsi="Arial" w:cs="Arial"/>
                <w:sz w:val="18"/>
                <w:szCs w:val="18"/>
              </w:rPr>
              <w:t>0,288</w:t>
            </w:r>
          </w:p>
        </w:tc>
      </w:tr>
      <w:tr w:rsidR="00EC53C3" w:rsidRPr="002954A6" w:rsidTr="004D3FC1">
        <w:trPr>
          <w:trHeight w:hRule="exact" w:val="312"/>
        </w:trPr>
        <w:tc>
          <w:tcPr>
            <w:tcW w:w="14992" w:type="dxa"/>
            <w:gridSpan w:val="6"/>
            <w:tcMar>
              <w:top w:w="57" w:type="dxa"/>
              <w:bottom w:w="57" w:type="dxa"/>
            </w:tcMar>
          </w:tcPr>
          <w:p w:rsidR="00EC53C3" w:rsidRPr="002954A6" w:rsidRDefault="00EC53C3" w:rsidP="00661FB0">
            <w:pPr>
              <w:pStyle w:val="ListParagraph"/>
              <w:numPr>
                <w:ilvl w:val="0"/>
                <w:numId w:val="14"/>
              </w:numPr>
              <w:ind w:left="426" w:hanging="142"/>
              <w:rPr>
                <w:rFonts w:ascii="Arial" w:hAnsi="Arial" w:cs="Arial"/>
                <w:b/>
              </w:rPr>
            </w:pPr>
            <w:r w:rsidRPr="002954A6">
              <w:rPr>
                <w:rFonts w:ascii="Arial" w:hAnsi="Arial" w:cs="Arial"/>
                <w:b/>
              </w:rPr>
              <w:t>Other approaches</w:t>
            </w:r>
          </w:p>
        </w:tc>
      </w:tr>
      <w:tr w:rsidR="00EC53C3" w:rsidRPr="002954A6" w:rsidTr="0004731E">
        <w:tc>
          <w:tcPr>
            <w:tcW w:w="2235" w:type="dxa"/>
            <w:tcMar>
              <w:top w:w="57" w:type="dxa"/>
              <w:bottom w:w="57" w:type="dxa"/>
            </w:tcMar>
          </w:tcPr>
          <w:p w:rsidR="00EC53C3" w:rsidRPr="002954A6" w:rsidRDefault="00EC53C3" w:rsidP="00661FB0">
            <w:pPr>
              <w:rPr>
                <w:rFonts w:ascii="Arial" w:hAnsi="Arial" w:cs="Arial"/>
                <w:b/>
              </w:rPr>
            </w:pPr>
            <w:r w:rsidRPr="002954A6">
              <w:rPr>
                <w:rFonts w:ascii="Arial" w:hAnsi="Arial" w:cs="Arial"/>
                <w:b/>
              </w:rPr>
              <w:t>Desired outcome</w:t>
            </w:r>
          </w:p>
        </w:tc>
        <w:tc>
          <w:tcPr>
            <w:tcW w:w="2409" w:type="dxa"/>
            <w:tcMar>
              <w:top w:w="57" w:type="dxa"/>
              <w:bottom w:w="57" w:type="dxa"/>
            </w:tcMar>
          </w:tcPr>
          <w:p w:rsidR="00EC53C3" w:rsidRPr="002954A6" w:rsidRDefault="00EC53C3" w:rsidP="00661FB0">
            <w:pPr>
              <w:rPr>
                <w:rFonts w:ascii="Arial" w:hAnsi="Arial" w:cs="Arial"/>
                <w:b/>
              </w:rPr>
            </w:pPr>
            <w:r w:rsidRPr="002954A6">
              <w:rPr>
                <w:rFonts w:ascii="Arial" w:hAnsi="Arial" w:cs="Arial"/>
                <w:b/>
              </w:rPr>
              <w:t>Chosen action/approach</w:t>
            </w:r>
          </w:p>
        </w:tc>
        <w:tc>
          <w:tcPr>
            <w:tcW w:w="3828" w:type="dxa"/>
            <w:tcMar>
              <w:top w:w="57" w:type="dxa"/>
              <w:bottom w:w="57" w:type="dxa"/>
            </w:tcMar>
          </w:tcPr>
          <w:p w:rsidR="00EC53C3" w:rsidRPr="002954A6" w:rsidRDefault="00EC53C3" w:rsidP="00661FB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EC53C3" w:rsidRPr="002954A6" w:rsidRDefault="00EC53C3" w:rsidP="00661FB0">
            <w:pPr>
              <w:rPr>
                <w:rFonts w:ascii="Arial" w:hAnsi="Arial" w:cs="Arial"/>
                <w:b/>
              </w:rPr>
            </w:pPr>
            <w:r w:rsidRPr="002954A6">
              <w:rPr>
                <w:rFonts w:ascii="Arial" w:hAnsi="Arial" w:cs="Arial"/>
                <w:b/>
              </w:rPr>
              <w:t>How will you ensure it is implemented well?</w:t>
            </w:r>
          </w:p>
        </w:tc>
        <w:tc>
          <w:tcPr>
            <w:tcW w:w="1276" w:type="dxa"/>
          </w:tcPr>
          <w:p w:rsidR="00EC53C3" w:rsidRPr="002954A6" w:rsidRDefault="00EC53C3" w:rsidP="00661FB0">
            <w:pPr>
              <w:rPr>
                <w:rFonts w:ascii="Arial" w:hAnsi="Arial" w:cs="Arial"/>
                <w:b/>
              </w:rPr>
            </w:pPr>
            <w:r w:rsidRPr="002954A6">
              <w:rPr>
                <w:rFonts w:ascii="Arial" w:hAnsi="Arial" w:cs="Arial"/>
                <w:b/>
              </w:rPr>
              <w:t>Staff lead</w:t>
            </w:r>
          </w:p>
        </w:tc>
        <w:tc>
          <w:tcPr>
            <w:tcW w:w="1984" w:type="dxa"/>
          </w:tcPr>
          <w:p w:rsidR="00EC53C3" w:rsidRPr="00262114" w:rsidRDefault="00EC53C3" w:rsidP="00661FB0">
            <w:pPr>
              <w:rPr>
                <w:rFonts w:ascii="Arial" w:hAnsi="Arial" w:cs="Arial"/>
                <w:b/>
              </w:rPr>
            </w:pPr>
            <w:r w:rsidRPr="00262114">
              <w:rPr>
                <w:rFonts w:ascii="Arial" w:hAnsi="Arial" w:cs="Arial"/>
                <w:b/>
              </w:rPr>
              <w:t>When will you review implementation?</w:t>
            </w:r>
          </w:p>
        </w:tc>
      </w:tr>
      <w:tr w:rsidR="00EC53C3" w:rsidRPr="002954A6" w:rsidTr="00A21900">
        <w:trPr>
          <w:trHeight w:val="2982"/>
        </w:trPr>
        <w:tc>
          <w:tcPr>
            <w:tcW w:w="2235" w:type="dxa"/>
            <w:tcMar>
              <w:top w:w="57" w:type="dxa"/>
              <w:bottom w:w="57" w:type="dxa"/>
            </w:tcMar>
          </w:tcPr>
          <w:p w:rsidR="00EC53C3" w:rsidRPr="00661FB0" w:rsidRDefault="00EC53C3" w:rsidP="00661FB0">
            <w:pPr>
              <w:rPr>
                <w:rFonts w:ascii="Arial" w:hAnsi="Arial" w:cs="Arial"/>
                <w:sz w:val="18"/>
                <w:szCs w:val="18"/>
              </w:rPr>
            </w:pPr>
            <w:r w:rsidRPr="00661FB0">
              <w:rPr>
                <w:rFonts w:ascii="Arial" w:hAnsi="Arial" w:cs="Arial"/>
                <w:sz w:val="18"/>
                <w:szCs w:val="18"/>
              </w:rPr>
              <w:t>Increase attendance rates for PP pupils in line with non-eligible pupils, reducing the number of PP pupils classed as persistent absentees.</w:t>
            </w:r>
          </w:p>
        </w:tc>
        <w:tc>
          <w:tcPr>
            <w:tcW w:w="2409" w:type="dxa"/>
            <w:tcMar>
              <w:top w:w="57" w:type="dxa"/>
              <w:bottom w:w="57" w:type="dxa"/>
            </w:tcMar>
          </w:tcPr>
          <w:p w:rsidR="00EC53C3" w:rsidRDefault="00EC53C3" w:rsidP="00661FB0">
            <w:pPr>
              <w:rPr>
                <w:rFonts w:ascii="Arial" w:hAnsi="Arial" w:cs="Arial"/>
                <w:sz w:val="18"/>
                <w:szCs w:val="18"/>
              </w:rPr>
            </w:pPr>
            <w:r>
              <w:rPr>
                <w:rFonts w:ascii="Arial" w:hAnsi="Arial" w:cs="Arial"/>
                <w:sz w:val="18"/>
                <w:szCs w:val="18"/>
              </w:rPr>
              <w:t>Letters home</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Referrals to EWO for court action</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Rewards for good attendance</w:t>
            </w:r>
            <w:r w:rsidR="005A6DC2">
              <w:rPr>
                <w:rFonts w:ascii="Arial" w:hAnsi="Arial" w:cs="Arial"/>
                <w:sz w:val="18"/>
                <w:szCs w:val="18"/>
              </w:rPr>
              <w:t>- ‘In It, to Win It’</w:t>
            </w:r>
          </w:p>
        </w:tc>
        <w:tc>
          <w:tcPr>
            <w:tcW w:w="3828" w:type="dxa"/>
            <w:tcMar>
              <w:top w:w="57" w:type="dxa"/>
              <w:bottom w:w="57" w:type="dxa"/>
            </w:tcMar>
          </w:tcPr>
          <w:p w:rsidR="00EC53C3" w:rsidRDefault="00A21900" w:rsidP="00661FB0">
            <w:pPr>
              <w:rPr>
                <w:rFonts w:ascii="Arial" w:hAnsi="Arial" w:cs="Arial"/>
                <w:sz w:val="18"/>
                <w:szCs w:val="18"/>
              </w:rPr>
            </w:pPr>
            <w:r>
              <w:rPr>
                <w:rFonts w:ascii="Arial" w:hAnsi="Arial" w:cs="Arial"/>
                <w:sz w:val="18"/>
                <w:szCs w:val="18"/>
              </w:rPr>
              <w:t>The school is in the bottom 10% nationally for PA and overall absence rates for PP funded pupils.</w:t>
            </w:r>
          </w:p>
          <w:p w:rsidR="00A21900" w:rsidRDefault="00A21900" w:rsidP="00661FB0">
            <w:pPr>
              <w:rPr>
                <w:rFonts w:ascii="Arial" w:hAnsi="Arial" w:cs="Arial"/>
                <w:sz w:val="18"/>
                <w:szCs w:val="18"/>
              </w:rPr>
            </w:pPr>
          </w:p>
          <w:p w:rsidR="00A21900" w:rsidRDefault="00A21900" w:rsidP="00661FB0">
            <w:pPr>
              <w:rPr>
                <w:rFonts w:ascii="Arial" w:hAnsi="Arial" w:cs="Arial"/>
                <w:sz w:val="18"/>
                <w:szCs w:val="18"/>
              </w:rPr>
            </w:pPr>
            <w:r>
              <w:rPr>
                <w:rFonts w:ascii="Arial" w:hAnsi="Arial" w:cs="Arial"/>
                <w:sz w:val="18"/>
                <w:szCs w:val="18"/>
              </w:rPr>
              <w:t>The school has a number of pupils that have a pattern of non-attendance for family holidays.</w:t>
            </w:r>
          </w:p>
          <w:p w:rsidR="00A21900" w:rsidRDefault="00A21900" w:rsidP="00661FB0">
            <w:pPr>
              <w:rPr>
                <w:rFonts w:ascii="Arial" w:hAnsi="Arial" w:cs="Arial"/>
                <w:sz w:val="18"/>
                <w:szCs w:val="18"/>
              </w:rPr>
            </w:pPr>
          </w:p>
          <w:p w:rsidR="00A21900" w:rsidRPr="00AE78F2" w:rsidRDefault="00A21900" w:rsidP="00661FB0">
            <w:pPr>
              <w:rPr>
                <w:rFonts w:ascii="Arial" w:hAnsi="Arial" w:cs="Arial"/>
                <w:sz w:val="18"/>
                <w:szCs w:val="18"/>
              </w:rPr>
            </w:pPr>
            <w:r>
              <w:rPr>
                <w:rFonts w:ascii="Arial" w:hAnsi="Arial" w:cs="Arial"/>
                <w:sz w:val="18"/>
                <w:szCs w:val="18"/>
              </w:rPr>
              <w:t>Rewards encourage pupils to attend school as they do not want to let their peers down.</w:t>
            </w:r>
          </w:p>
        </w:tc>
        <w:tc>
          <w:tcPr>
            <w:tcW w:w="3260" w:type="dxa"/>
            <w:tcMar>
              <w:top w:w="57" w:type="dxa"/>
              <w:bottom w:w="57" w:type="dxa"/>
            </w:tcMar>
          </w:tcPr>
          <w:p w:rsidR="00EC53C3" w:rsidRDefault="00A21900" w:rsidP="00661FB0">
            <w:pPr>
              <w:rPr>
                <w:rFonts w:ascii="Arial" w:hAnsi="Arial" w:cs="Arial"/>
                <w:sz w:val="18"/>
                <w:szCs w:val="18"/>
              </w:rPr>
            </w:pPr>
            <w:r>
              <w:rPr>
                <w:rFonts w:ascii="Arial" w:hAnsi="Arial" w:cs="Arial"/>
                <w:sz w:val="18"/>
                <w:szCs w:val="18"/>
              </w:rPr>
              <w:t>A member of staff in the office is responsible for attendance issues in the school.</w:t>
            </w:r>
          </w:p>
          <w:p w:rsidR="00A21900" w:rsidRDefault="00A21900" w:rsidP="00661FB0">
            <w:pPr>
              <w:rPr>
                <w:rFonts w:ascii="Arial" w:hAnsi="Arial" w:cs="Arial"/>
                <w:sz w:val="18"/>
                <w:szCs w:val="18"/>
              </w:rPr>
            </w:pPr>
          </w:p>
          <w:p w:rsidR="00A21900" w:rsidRDefault="00A21900" w:rsidP="00661FB0">
            <w:pPr>
              <w:rPr>
                <w:rFonts w:ascii="Arial" w:hAnsi="Arial" w:cs="Arial"/>
                <w:sz w:val="18"/>
                <w:szCs w:val="18"/>
              </w:rPr>
            </w:pPr>
            <w:r>
              <w:rPr>
                <w:rFonts w:ascii="Arial" w:hAnsi="Arial" w:cs="Arial"/>
                <w:sz w:val="18"/>
                <w:szCs w:val="18"/>
              </w:rPr>
              <w:t>A RAG monitoring system has been introduced with letters home emphasising the number of hours of education a child has missed out on.</w:t>
            </w:r>
          </w:p>
          <w:p w:rsidR="00A21900" w:rsidRDefault="00A21900" w:rsidP="00661FB0">
            <w:pPr>
              <w:rPr>
                <w:rFonts w:ascii="Arial" w:hAnsi="Arial" w:cs="Arial"/>
                <w:sz w:val="18"/>
                <w:szCs w:val="18"/>
              </w:rPr>
            </w:pPr>
          </w:p>
          <w:p w:rsidR="00A21900" w:rsidRDefault="00A21900" w:rsidP="00661FB0">
            <w:pPr>
              <w:rPr>
                <w:rFonts w:ascii="Arial" w:hAnsi="Arial" w:cs="Arial"/>
                <w:sz w:val="18"/>
                <w:szCs w:val="18"/>
              </w:rPr>
            </w:pPr>
            <w:r>
              <w:rPr>
                <w:rFonts w:ascii="Arial" w:hAnsi="Arial" w:cs="Arial"/>
                <w:sz w:val="18"/>
                <w:szCs w:val="18"/>
              </w:rPr>
              <w:t>The school will no longer be in the bottom 10% nationally.</w:t>
            </w:r>
          </w:p>
          <w:p w:rsidR="00A21900" w:rsidRPr="00AE78F2" w:rsidRDefault="00A21900" w:rsidP="00661FB0">
            <w:pPr>
              <w:rPr>
                <w:rFonts w:ascii="Arial" w:hAnsi="Arial" w:cs="Arial"/>
                <w:sz w:val="18"/>
                <w:szCs w:val="18"/>
              </w:rPr>
            </w:pPr>
          </w:p>
        </w:tc>
        <w:tc>
          <w:tcPr>
            <w:tcW w:w="1276" w:type="dxa"/>
          </w:tcPr>
          <w:p w:rsidR="00EC53C3" w:rsidRPr="00AE78F2" w:rsidRDefault="00A21900" w:rsidP="00661FB0">
            <w:pPr>
              <w:rPr>
                <w:rFonts w:ascii="Arial" w:hAnsi="Arial" w:cs="Arial"/>
                <w:sz w:val="18"/>
                <w:szCs w:val="18"/>
              </w:rPr>
            </w:pPr>
            <w:r>
              <w:rPr>
                <w:rFonts w:ascii="Arial" w:hAnsi="Arial" w:cs="Arial"/>
                <w:sz w:val="18"/>
                <w:szCs w:val="18"/>
              </w:rPr>
              <w:t>JM</w:t>
            </w:r>
          </w:p>
        </w:tc>
        <w:tc>
          <w:tcPr>
            <w:tcW w:w="1984" w:type="dxa"/>
          </w:tcPr>
          <w:p w:rsidR="00EC53C3" w:rsidRPr="00AE78F2" w:rsidRDefault="00A21900" w:rsidP="00661FB0">
            <w:pPr>
              <w:rPr>
                <w:rFonts w:ascii="Arial" w:hAnsi="Arial" w:cs="Arial"/>
                <w:sz w:val="18"/>
                <w:szCs w:val="18"/>
              </w:rPr>
            </w:pPr>
            <w:r>
              <w:rPr>
                <w:rFonts w:ascii="Arial" w:hAnsi="Arial" w:cs="Arial"/>
                <w:sz w:val="18"/>
                <w:szCs w:val="18"/>
              </w:rPr>
              <w:t xml:space="preserve">On a termly basis. </w:t>
            </w:r>
          </w:p>
        </w:tc>
      </w:tr>
      <w:tr w:rsidR="00EC53C3" w:rsidRPr="002954A6" w:rsidTr="00A21900">
        <w:trPr>
          <w:trHeight w:val="2857"/>
        </w:trPr>
        <w:tc>
          <w:tcPr>
            <w:tcW w:w="2235" w:type="dxa"/>
            <w:tcMar>
              <w:top w:w="57" w:type="dxa"/>
              <w:bottom w:w="57" w:type="dxa"/>
            </w:tcMar>
          </w:tcPr>
          <w:p w:rsidR="00EC53C3" w:rsidRPr="00004FB6" w:rsidRDefault="00EC53C3" w:rsidP="00A21900">
            <w:pPr>
              <w:rPr>
                <w:rFonts w:ascii="Arial" w:hAnsi="Arial" w:cs="Arial"/>
                <w:sz w:val="18"/>
                <w:szCs w:val="18"/>
              </w:rPr>
            </w:pPr>
            <w:r w:rsidRPr="009F67EC">
              <w:rPr>
                <w:rFonts w:ascii="Arial" w:hAnsi="Arial" w:cs="Arial"/>
                <w:sz w:val="18"/>
                <w:szCs w:val="18"/>
              </w:rPr>
              <w:t>Continue to support curriculum enrichment programmes for PP pupils</w:t>
            </w:r>
            <w:r w:rsidR="00A21900">
              <w:rPr>
                <w:rFonts w:ascii="Arial" w:hAnsi="Arial" w:cs="Arial"/>
                <w:sz w:val="18"/>
                <w:szCs w:val="18"/>
              </w:rPr>
              <w:t>.</w:t>
            </w:r>
          </w:p>
        </w:tc>
        <w:tc>
          <w:tcPr>
            <w:tcW w:w="2409" w:type="dxa"/>
            <w:tcMar>
              <w:top w:w="57" w:type="dxa"/>
              <w:bottom w:w="57" w:type="dxa"/>
            </w:tcMar>
          </w:tcPr>
          <w:p w:rsidR="00EC53C3" w:rsidRDefault="00A21900" w:rsidP="00661FB0">
            <w:pPr>
              <w:rPr>
                <w:rFonts w:ascii="Arial" w:hAnsi="Arial" w:cs="Arial"/>
                <w:sz w:val="18"/>
                <w:szCs w:val="18"/>
              </w:rPr>
            </w:pPr>
            <w:r>
              <w:rPr>
                <w:rFonts w:ascii="Arial" w:hAnsi="Arial" w:cs="Arial"/>
                <w:sz w:val="18"/>
                <w:szCs w:val="18"/>
              </w:rPr>
              <w:t>Provide a free Breakfast Club for pupils</w:t>
            </w:r>
          </w:p>
          <w:p w:rsidR="00A21900" w:rsidRDefault="00A21900" w:rsidP="00661FB0">
            <w:pPr>
              <w:rPr>
                <w:rFonts w:ascii="Arial" w:hAnsi="Arial" w:cs="Arial"/>
                <w:sz w:val="18"/>
                <w:szCs w:val="18"/>
              </w:rPr>
            </w:pPr>
          </w:p>
          <w:p w:rsidR="00A21900" w:rsidRDefault="00A21900" w:rsidP="00661FB0">
            <w:pPr>
              <w:rPr>
                <w:rFonts w:ascii="Arial" w:hAnsi="Arial" w:cs="Arial"/>
                <w:sz w:val="18"/>
                <w:szCs w:val="18"/>
              </w:rPr>
            </w:pPr>
            <w:r>
              <w:rPr>
                <w:rFonts w:ascii="Arial" w:hAnsi="Arial" w:cs="Arial"/>
                <w:sz w:val="18"/>
                <w:szCs w:val="18"/>
              </w:rPr>
              <w:t>Provide after-school clubs for pupils</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Extra-curricular music lesson, choir and arts lessons</w:t>
            </w:r>
          </w:p>
          <w:p w:rsidR="00A21900" w:rsidRDefault="00A21900" w:rsidP="00661FB0">
            <w:pPr>
              <w:rPr>
                <w:rFonts w:ascii="Arial" w:hAnsi="Arial" w:cs="Arial"/>
                <w:sz w:val="18"/>
                <w:szCs w:val="18"/>
              </w:rPr>
            </w:pPr>
          </w:p>
          <w:p w:rsidR="00A21900" w:rsidRDefault="00A21900" w:rsidP="00661FB0">
            <w:pPr>
              <w:rPr>
                <w:rFonts w:ascii="Arial" w:hAnsi="Arial" w:cs="Arial"/>
                <w:sz w:val="18"/>
                <w:szCs w:val="18"/>
              </w:rPr>
            </w:pPr>
            <w:r>
              <w:rPr>
                <w:rFonts w:ascii="Arial" w:hAnsi="Arial" w:cs="Arial"/>
                <w:sz w:val="18"/>
                <w:szCs w:val="18"/>
              </w:rPr>
              <w:t>Offer a programme of educational visits and activities throughout the school year that stimulate pupils’ learning and life experiences</w:t>
            </w:r>
          </w:p>
          <w:p w:rsidR="00A21900" w:rsidRDefault="00A21900" w:rsidP="00661FB0">
            <w:pPr>
              <w:rPr>
                <w:rFonts w:ascii="Arial" w:hAnsi="Arial" w:cs="Arial"/>
                <w:sz w:val="18"/>
                <w:szCs w:val="18"/>
              </w:rPr>
            </w:pPr>
          </w:p>
          <w:p w:rsidR="00A21900" w:rsidRPr="00004FB6" w:rsidRDefault="00A21900" w:rsidP="00661FB0">
            <w:pPr>
              <w:rPr>
                <w:rFonts w:ascii="Arial" w:hAnsi="Arial" w:cs="Arial"/>
                <w:sz w:val="18"/>
                <w:szCs w:val="18"/>
              </w:rPr>
            </w:pPr>
          </w:p>
        </w:tc>
        <w:tc>
          <w:tcPr>
            <w:tcW w:w="3828" w:type="dxa"/>
            <w:tcMar>
              <w:top w:w="57" w:type="dxa"/>
              <w:bottom w:w="57" w:type="dxa"/>
            </w:tcMar>
          </w:tcPr>
          <w:p w:rsidR="00A21900" w:rsidRDefault="00A21900" w:rsidP="00661FB0">
            <w:pPr>
              <w:rPr>
                <w:rFonts w:ascii="Arial" w:hAnsi="Arial" w:cs="Arial"/>
                <w:sz w:val="18"/>
                <w:szCs w:val="18"/>
              </w:rPr>
            </w:pPr>
            <w:r>
              <w:rPr>
                <w:rFonts w:ascii="Arial" w:hAnsi="Arial" w:cs="Arial"/>
                <w:sz w:val="18"/>
                <w:szCs w:val="18"/>
              </w:rPr>
              <w:t xml:space="preserve">Research shows that pupils are more ready to learn if they have had breakfast.  </w:t>
            </w:r>
          </w:p>
          <w:p w:rsidR="00A21900" w:rsidRDefault="00A21900" w:rsidP="00661FB0">
            <w:pPr>
              <w:rPr>
                <w:rFonts w:ascii="Arial" w:hAnsi="Arial" w:cs="Arial"/>
                <w:sz w:val="18"/>
                <w:szCs w:val="18"/>
              </w:rPr>
            </w:pPr>
          </w:p>
          <w:p w:rsidR="00EC53C3" w:rsidRDefault="00A21900" w:rsidP="00661FB0">
            <w:pPr>
              <w:rPr>
                <w:rFonts w:ascii="Arial" w:hAnsi="Arial" w:cs="Arial"/>
                <w:sz w:val="18"/>
                <w:szCs w:val="18"/>
              </w:rPr>
            </w:pPr>
            <w:r>
              <w:rPr>
                <w:rFonts w:ascii="Arial" w:hAnsi="Arial" w:cs="Arial"/>
                <w:sz w:val="18"/>
                <w:szCs w:val="18"/>
              </w:rPr>
              <w:t>Breakfast and after school clubs enable pupils to socialise with their friends.</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The school is in a deprived area with many parents dependent on low wages or benefits.  Many children have no cultural experience other than what is provided via the school.</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Taking part in outward bound course builds self-esteem, confidence and team-working skills that help pupils throughout their lives.</w:t>
            </w:r>
          </w:p>
          <w:p w:rsidR="00FD55C2" w:rsidRDefault="00FD55C2" w:rsidP="00661FB0">
            <w:pPr>
              <w:rPr>
                <w:rFonts w:ascii="Arial" w:hAnsi="Arial" w:cs="Arial"/>
                <w:sz w:val="18"/>
                <w:szCs w:val="18"/>
              </w:rPr>
            </w:pPr>
          </w:p>
          <w:p w:rsidR="00FD55C2" w:rsidRDefault="00FD55C2" w:rsidP="00661FB0">
            <w:pPr>
              <w:rPr>
                <w:rFonts w:ascii="Arial" w:hAnsi="Arial" w:cs="Arial"/>
                <w:sz w:val="18"/>
                <w:szCs w:val="18"/>
              </w:rPr>
            </w:pPr>
            <w:r>
              <w:rPr>
                <w:rFonts w:ascii="Arial" w:hAnsi="Arial" w:cs="Arial"/>
                <w:sz w:val="18"/>
                <w:szCs w:val="18"/>
              </w:rPr>
              <w:t>To provide free extra curricula Music lessons for disadvantaged pupils.</w:t>
            </w:r>
          </w:p>
          <w:p w:rsidR="00A21900" w:rsidRDefault="00A21900" w:rsidP="00661FB0">
            <w:pPr>
              <w:rPr>
                <w:rFonts w:ascii="Arial" w:hAnsi="Arial" w:cs="Arial"/>
                <w:sz w:val="18"/>
                <w:szCs w:val="18"/>
              </w:rPr>
            </w:pPr>
          </w:p>
          <w:p w:rsidR="00A21900" w:rsidRPr="00004FB6" w:rsidRDefault="00A21900" w:rsidP="00661FB0">
            <w:pPr>
              <w:rPr>
                <w:rFonts w:ascii="Arial" w:hAnsi="Arial" w:cs="Arial"/>
                <w:sz w:val="18"/>
                <w:szCs w:val="18"/>
              </w:rPr>
            </w:pPr>
          </w:p>
        </w:tc>
        <w:tc>
          <w:tcPr>
            <w:tcW w:w="3260" w:type="dxa"/>
            <w:tcMar>
              <w:top w:w="57" w:type="dxa"/>
              <w:bottom w:w="57" w:type="dxa"/>
            </w:tcMar>
          </w:tcPr>
          <w:p w:rsidR="00B67C79" w:rsidRDefault="00B67C79" w:rsidP="00661FB0">
            <w:pPr>
              <w:rPr>
                <w:rFonts w:ascii="Arial" w:hAnsi="Arial" w:cs="Arial"/>
                <w:sz w:val="18"/>
                <w:szCs w:val="18"/>
              </w:rPr>
            </w:pPr>
            <w:r>
              <w:rPr>
                <w:rFonts w:ascii="Arial" w:hAnsi="Arial" w:cs="Arial"/>
                <w:sz w:val="18"/>
                <w:szCs w:val="18"/>
              </w:rPr>
              <w:t>Tracking individual pupil progress and attainment at the end of each school year.</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Feedback through Pupil Voice regarding feeling safe in school.</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Improved  “secondary ready” scores for mainstream Year 6 pupils.</w:t>
            </w:r>
          </w:p>
          <w:p w:rsidR="00FD55C2" w:rsidRDefault="00FD55C2" w:rsidP="00661FB0">
            <w:pPr>
              <w:rPr>
                <w:rFonts w:ascii="Arial" w:hAnsi="Arial" w:cs="Arial"/>
                <w:sz w:val="18"/>
                <w:szCs w:val="18"/>
              </w:rPr>
            </w:pPr>
          </w:p>
          <w:p w:rsidR="00FD55C2" w:rsidRDefault="00FD55C2" w:rsidP="00661FB0">
            <w:pPr>
              <w:rPr>
                <w:rFonts w:ascii="Arial" w:hAnsi="Arial" w:cs="Arial"/>
                <w:sz w:val="18"/>
                <w:szCs w:val="18"/>
              </w:rPr>
            </w:pPr>
          </w:p>
          <w:p w:rsidR="00FD55C2" w:rsidRDefault="00FD55C2" w:rsidP="00661FB0">
            <w:pPr>
              <w:rPr>
                <w:rFonts w:ascii="Arial" w:hAnsi="Arial" w:cs="Arial"/>
                <w:sz w:val="18"/>
                <w:szCs w:val="18"/>
              </w:rPr>
            </w:pPr>
            <w:r>
              <w:rPr>
                <w:rFonts w:ascii="Arial" w:hAnsi="Arial" w:cs="Arial"/>
                <w:sz w:val="18"/>
                <w:szCs w:val="18"/>
              </w:rPr>
              <w:t>To fund up to 20 places for disadvantaged pupils .</w:t>
            </w:r>
          </w:p>
          <w:p w:rsidR="00FD55C2" w:rsidRDefault="00FD55C2" w:rsidP="00661FB0">
            <w:pPr>
              <w:rPr>
                <w:rFonts w:ascii="Arial" w:hAnsi="Arial" w:cs="Arial"/>
                <w:sz w:val="18"/>
                <w:szCs w:val="18"/>
              </w:rPr>
            </w:pPr>
          </w:p>
          <w:p w:rsidR="00FD55C2" w:rsidRDefault="00FD55C2" w:rsidP="00661FB0">
            <w:pPr>
              <w:rPr>
                <w:rFonts w:ascii="Arial" w:hAnsi="Arial" w:cs="Arial"/>
                <w:sz w:val="18"/>
                <w:szCs w:val="18"/>
              </w:rPr>
            </w:pPr>
          </w:p>
          <w:p w:rsidR="00FD55C2" w:rsidRPr="00004FB6" w:rsidRDefault="00FD55C2" w:rsidP="00661FB0">
            <w:pPr>
              <w:rPr>
                <w:rFonts w:ascii="Arial" w:hAnsi="Arial" w:cs="Arial"/>
                <w:sz w:val="18"/>
                <w:szCs w:val="18"/>
              </w:rPr>
            </w:pPr>
            <w:r>
              <w:rPr>
                <w:rFonts w:ascii="Arial" w:hAnsi="Arial" w:cs="Arial"/>
                <w:sz w:val="18"/>
                <w:szCs w:val="18"/>
              </w:rPr>
              <w:t>To fund 10 places for disadvantaged pupils.</w:t>
            </w:r>
          </w:p>
        </w:tc>
        <w:tc>
          <w:tcPr>
            <w:tcW w:w="1276" w:type="dxa"/>
          </w:tcPr>
          <w:p w:rsidR="00EC53C3" w:rsidRPr="00004FB6" w:rsidRDefault="00B67C79" w:rsidP="00661FB0">
            <w:pPr>
              <w:rPr>
                <w:rFonts w:ascii="Arial" w:hAnsi="Arial" w:cs="Arial"/>
                <w:sz w:val="18"/>
                <w:szCs w:val="18"/>
              </w:rPr>
            </w:pPr>
            <w:r>
              <w:rPr>
                <w:rFonts w:ascii="Arial" w:hAnsi="Arial" w:cs="Arial"/>
                <w:sz w:val="18"/>
                <w:szCs w:val="18"/>
              </w:rPr>
              <w:t>SLT</w:t>
            </w:r>
          </w:p>
        </w:tc>
        <w:tc>
          <w:tcPr>
            <w:tcW w:w="1984" w:type="dxa"/>
          </w:tcPr>
          <w:p w:rsidR="00EC53C3" w:rsidRPr="00004FB6" w:rsidRDefault="003F796D" w:rsidP="00661FB0">
            <w:pPr>
              <w:rPr>
                <w:rFonts w:ascii="Arial" w:hAnsi="Arial" w:cs="Arial"/>
                <w:sz w:val="18"/>
                <w:szCs w:val="18"/>
              </w:rPr>
            </w:pPr>
            <w:r>
              <w:rPr>
                <w:rFonts w:ascii="Arial" w:hAnsi="Arial" w:cs="Arial"/>
                <w:sz w:val="18"/>
                <w:szCs w:val="18"/>
              </w:rPr>
              <w:t>Yearly in April</w:t>
            </w:r>
          </w:p>
        </w:tc>
      </w:tr>
      <w:tr w:rsidR="00EC53C3" w:rsidRPr="002954A6" w:rsidTr="00A33F73">
        <w:tc>
          <w:tcPr>
            <w:tcW w:w="13008" w:type="dxa"/>
            <w:gridSpan w:val="5"/>
            <w:tcMar>
              <w:top w:w="57" w:type="dxa"/>
              <w:bottom w:w="57" w:type="dxa"/>
            </w:tcMar>
          </w:tcPr>
          <w:p w:rsidR="00EC53C3" w:rsidRPr="002954A6" w:rsidRDefault="00EC53C3" w:rsidP="00661FB0">
            <w:pPr>
              <w:jc w:val="right"/>
              <w:rPr>
                <w:rFonts w:ascii="Arial" w:hAnsi="Arial" w:cs="Arial"/>
                <w:b/>
              </w:rPr>
            </w:pPr>
            <w:r w:rsidRPr="002954A6">
              <w:rPr>
                <w:rFonts w:ascii="Arial" w:hAnsi="Arial" w:cs="Arial"/>
                <w:b/>
              </w:rPr>
              <w:t>Total budgeted cost</w:t>
            </w:r>
          </w:p>
        </w:tc>
        <w:tc>
          <w:tcPr>
            <w:tcW w:w="1984" w:type="dxa"/>
          </w:tcPr>
          <w:p w:rsidR="00EC53C3" w:rsidRPr="002954A6" w:rsidRDefault="00FD55C2" w:rsidP="00661FB0">
            <w:pPr>
              <w:rPr>
                <w:rFonts w:ascii="Arial" w:hAnsi="Arial" w:cs="Arial"/>
                <w:sz w:val="18"/>
                <w:szCs w:val="18"/>
              </w:rPr>
            </w:pPr>
            <w:r>
              <w:rPr>
                <w:rFonts w:ascii="Arial" w:hAnsi="Arial" w:cs="Arial"/>
                <w:sz w:val="18"/>
                <w:szCs w:val="18"/>
              </w:rPr>
              <w:t>£32</w:t>
            </w:r>
            <w:r w:rsidR="00F23BF8">
              <w:rPr>
                <w:rFonts w:ascii="Arial" w:hAnsi="Arial" w:cs="Arial"/>
                <w:sz w:val="18"/>
                <w:szCs w:val="18"/>
              </w:rPr>
              <w:t>,3</w:t>
            </w:r>
            <w:r w:rsidR="003F796D">
              <w:rPr>
                <w:rFonts w:ascii="Arial" w:hAnsi="Arial" w:cs="Arial"/>
                <w:sz w:val="18"/>
                <w:szCs w:val="18"/>
              </w:rPr>
              <w:t>00</w:t>
            </w:r>
          </w:p>
        </w:tc>
      </w:tr>
    </w:tbl>
    <w:p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rsidTr="00267F85">
        <w:tc>
          <w:tcPr>
            <w:tcW w:w="14992" w:type="dxa"/>
            <w:gridSpan w:val="5"/>
            <w:shd w:val="clear" w:color="auto" w:fill="CFDCE3"/>
            <w:tcMar>
              <w:top w:w="57" w:type="dxa"/>
              <w:bottom w:w="57" w:type="dxa"/>
            </w:tcMar>
          </w:tcPr>
          <w:p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rsidTr="00766387">
        <w:tc>
          <w:tcPr>
            <w:tcW w:w="4219" w:type="dxa"/>
            <w:gridSpan w:val="2"/>
            <w:shd w:val="clear" w:color="auto" w:fill="auto"/>
            <w:tcMar>
              <w:top w:w="57" w:type="dxa"/>
              <w:bottom w:w="57" w:type="dxa"/>
            </w:tcMar>
          </w:tcPr>
          <w:p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rsidR="000B25ED" w:rsidRPr="002954A6" w:rsidRDefault="0095691E" w:rsidP="000B25ED">
            <w:pPr>
              <w:pStyle w:val="ListParagraph"/>
              <w:ind w:left="567"/>
              <w:rPr>
                <w:rFonts w:ascii="Arial" w:hAnsi="Arial" w:cs="Arial"/>
                <w:b/>
              </w:rPr>
            </w:pPr>
            <w:r>
              <w:rPr>
                <w:rFonts w:ascii="Arial" w:hAnsi="Arial" w:cs="Arial"/>
                <w:b/>
              </w:rPr>
              <w:t>2016-17</w:t>
            </w:r>
          </w:p>
        </w:tc>
      </w:tr>
      <w:tr w:rsidR="002954A6" w:rsidRPr="002954A6" w:rsidTr="007335B7">
        <w:tc>
          <w:tcPr>
            <w:tcW w:w="14992" w:type="dxa"/>
            <w:gridSpan w:val="5"/>
            <w:shd w:val="clear" w:color="auto" w:fill="FFFFFF" w:themeFill="background1"/>
            <w:tcMar>
              <w:top w:w="57" w:type="dxa"/>
              <w:bottom w:w="57" w:type="dxa"/>
            </w:tcMar>
          </w:tcPr>
          <w:p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rsidTr="00766387">
        <w:trPr>
          <w:trHeight w:val="57"/>
        </w:trPr>
        <w:tc>
          <w:tcPr>
            <w:tcW w:w="2235" w:type="dxa"/>
            <w:tcMar>
              <w:top w:w="57" w:type="dxa"/>
              <w:bottom w:w="57" w:type="dxa"/>
            </w:tcMar>
          </w:tcPr>
          <w:p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rsidR="009079EE" w:rsidRPr="002954A6" w:rsidRDefault="000B25ED" w:rsidP="009079EE">
            <w:pPr>
              <w:rPr>
                <w:rFonts w:ascii="Arial" w:hAnsi="Arial" w:cs="Arial"/>
                <w:b/>
              </w:rPr>
            </w:pPr>
            <w:r w:rsidRPr="002954A6">
              <w:rPr>
                <w:rFonts w:ascii="Arial" w:hAnsi="Arial" w:cs="Arial"/>
                <w:b/>
              </w:rPr>
              <w:t xml:space="preserve">Lessons learned </w:t>
            </w:r>
          </w:p>
          <w:p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rsidTr="00146FAE">
        <w:trPr>
          <w:trHeight w:hRule="exact" w:val="2582"/>
        </w:trPr>
        <w:tc>
          <w:tcPr>
            <w:tcW w:w="2235" w:type="dxa"/>
            <w:tcMar>
              <w:top w:w="57" w:type="dxa"/>
              <w:bottom w:w="57" w:type="dxa"/>
            </w:tcMar>
          </w:tcPr>
          <w:p w:rsidR="002D22A0" w:rsidRPr="006C7C85" w:rsidRDefault="00146FAE" w:rsidP="00620176">
            <w:pPr>
              <w:rPr>
                <w:rFonts w:ascii="Arial" w:hAnsi="Arial" w:cs="Arial"/>
                <w:sz w:val="18"/>
                <w:szCs w:val="18"/>
              </w:rPr>
            </w:pPr>
            <w:r>
              <w:rPr>
                <w:rFonts w:ascii="Arial" w:hAnsi="Arial" w:cs="Arial"/>
                <w:sz w:val="18"/>
                <w:szCs w:val="18"/>
              </w:rPr>
              <w:t>To narrow the gap between PP pupils and non-PP pupils</w:t>
            </w:r>
          </w:p>
        </w:tc>
        <w:tc>
          <w:tcPr>
            <w:tcW w:w="1984" w:type="dxa"/>
            <w:tcMar>
              <w:top w:w="57" w:type="dxa"/>
              <w:bottom w:w="57" w:type="dxa"/>
            </w:tcMar>
          </w:tcPr>
          <w:p w:rsidR="002D22A0" w:rsidRDefault="00146FAE" w:rsidP="00CD68B1">
            <w:pPr>
              <w:pStyle w:val="Default"/>
              <w:rPr>
                <w:color w:val="auto"/>
                <w:sz w:val="18"/>
                <w:szCs w:val="18"/>
              </w:rPr>
            </w:pPr>
            <w:r>
              <w:rPr>
                <w:color w:val="auto"/>
                <w:sz w:val="18"/>
                <w:szCs w:val="18"/>
              </w:rPr>
              <w:t>One-to-one support</w:t>
            </w:r>
          </w:p>
          <w:p w:rsidR="00146FAE" w:rsidRPr="006C7C85" w:rsidRDefault="00146FAE" w:rsidP="00CD68B1">
            <w:pPr>
              <w:pStyle w:val="Default"/>
              <w:rPr>
                <w:color w:val="auto"/>
                <w:sz w:val="18"/>
                <w:szCs w:val="18"/>
              </w:rPr>
            </w:pPr>
            <w:r>
              <w:rPr>
                <w:color w:val="auto"/>
                <w:sz w:val="18"/>
                <w:szCs w:val="18"/>
              </w:rPr>
              <w:t>More effective monitoring</w:t>
            </w:r>
          </w:p>
        </w:tc>
        <w:tc>
          <w:tcPr>
            <w:tcW w:w="4253" w:type="dxa"/>
            <w:tcMar>
              <w:top w:w="57" w:type="dxa"/>
              <w:bottom w:w="57" w:type="dxa"/>
            </w:tcMar>
          </w:tcPr>
          <w:p w:rsidR="00146FAE" w:rsidRDefault="0095691E" w:rsidP="00CD68B1">
            <w:pPr>
              <w:pStyle w:val="Default"/>
              <w:rPr>
                <w:sz w:val="18"/>
                <w:szCs w:val="18"/>
              </w:rPr>
            </w:pPr>
            <w:r>
              <w:rPr>
                <w:sz w:val="18"/>
                <w:szCs w:val="18"/>
              </w:rPr>
              <w:t xml:space="preserve">We still need to close the gap in Year 6.  </w:t>
            </w:r>
          </w:p>
          <w:p w:rsidR="0095691E" w:rsidRDefault="0095691E" w:rsidP="00CD68B1">
            <w:pPr>
              <w:pStyle w:val="Default"/>
              <w:rPr>
                <w:sz w:val="18"/>
                <w:szCs w:val="18"/>
              </w:rPr>
            </w:pPr>
          </w:p>
          <w:p w:rsidR="00146FAE" w:rsidRPr="00A33F73" w:rsidRDefault="00146FAE" w:rsidP="00CD68B1">
            <w:pPr>
              <w:pStyle w:val="Default"/>
              <w:rPr>
                <w:sz w:val="18"/>
                <w:szCs w:val="18"/>
              </w:rPr>
            </w:pPr>
            <w:r>
              <w:rPr>
                <w:sz w:val="18"/>
                <w:szCs w:val="18"/>
              </w:rPr>
              <w:t>More work needs to be done to support More Able pupils across the school</w:t>
            </w:r>
            <w:r w:rsidR="0095691E">
              <w:rPr>
                <w:sz w:val="18"/>
                <w:szCs w:val="18"/>
              </w:rPr>
              <w:t xml:space="preserve"> to ensure greater depth in key areas is im</w:t>
            </w:r>
            <w:r w:rsidR="000D2CB4">
              <w:rPr>
                <w:sz w:val="18"/>
                <w:szCs w:val="18"/>
              </w:rPr>
              <w:t>p</w:t>
            </w:r>
            <w:r w:rsidR="0095691E">
              <w:rPr>
                <w:sz w:val="18"/>
                <w:szCs w:val="18"/>
              </w:rPr>
              <w:t>roved</w:t>
            </w:r>
            <w:r>
              <w:rPr>
                <w:sz w:val="18"/>
                <w:szCs w:val="18"/>
              </w:rPr>
              <w:t>.</w:t>
            </w:r>
          </w:p>
        </w:tc>
        <w:tc>
          <w:tcPr>
            <w:tcW w:w="5103" w:type="dxa"/>
            <w:tcMar>
              <w:top w:w="57" w:type="dxa"/>
              <w:bottom w:w="57" w:type="dxa"/>
            </w:tcMar>
          </w:tcPr>
          <w:p w:rsidR="002D22A0" w:rsidRDefault="00620176" w:rsidP="000D2CB4">
            <w:pPr>
              <w:pStyle w:val="Default"/>
              <w:rPr>
                <w:color w:val="auto"/>
                <w:sz w:val="18"/>
                <w:szCs w:val="18"/>
              </w:rPr>
            </w:pPr>
            <w:r w:rsidRPr="006C7C85">
              <w:rPr>
                <w:color w:val="auto"/>
                <w:sz w:val="18"/>
                <w:szCs w:val="18"/>
              </w:rPr>
              <w:t xml:space="preserve"> </w:t>
            </w:r>
            <w:r w:rsidR="00146FAE">
              <w:rPr>
                <w:color w:val="auto"/>
                <w:sz w:val="18"/>
                <w:szCs w:val="18"/>
              </w:rPr>
              <w:t>Early intervention when pupils are just below expected level</w:t>
            </w:r>
            <w:r w:rsidR="000D2CB4">
              <w:rPr>
                <w:color w:val="auto"/>
                <w:sz w:val="18"/>
                <w:szCs w:val="18"/>
              </w:rPr>
              <w:t xml:space="preserve">  continues to be an effective </w:t>
            </w:r>
            <w:r w:rsidR="00146FAE">
              <w:rPr>
                <w:color w:val="auto"/>
                <w:sz w:val="18"/>
                <w:szCs w:val="18"/>
              </w:rPr>
              <w:t>support strategy.</w:t>
            </w:r>
          </w:p>
          <w:p w:rsidR="000D2CB4" w:rsidRDefault="000D2CB4" w:rsidP="000D2CB4">
            <w:pPr>
              <w:pStyle w:val="Default"/>
              <w:rPr>
                <w:color w:val="auto"/>
                <w:sz w:val="18"/>
                <w:szCs w:val="18"/>
              </w:rPr>
            </w:pPr>
          </w:p>
          <w:p w:rsidR="000D2CB4" w:rsidRPr="006C7C85" w:rsidRDefault="000D2CB4" w:rsidP="000D2CB4">
            <w:pPr>
              <w:pStyle w:val="Default"/>
              <w:rPr>
                <w:color w:val="auto"/>
                <w:sz w:val="18"/>
                <w:szCs w:val="18"/>
              </w:rPr>
            </w:pPr>
            <w:r>
              <w:rPr>
                <w:color w:val="auto"/>
                <w:sz w:val="18"/>
                <w:szCs w:val="18"/>
              </w:rPr>
              <w:t>To begin Maths Mastery 1-2-1 tuition earlier in the year.</w:t>
            </w:r>
          </w:p>
        </w:tc>
        <w:tc>
          <w:tcPr>
            <w:tcW w:w="1417" w:type="dxa"/>
          </w:tcPr>
          <w:p w:rsidR="002D22A0" w:rsidRDefault="00C536C0" w:rsidP="00530007">
            <w:pPr>
              <w:rPr>
                <w:rFonts w:ascii="Arial" w:hAnsi="Arial" w:cs="Arial"/>
                <w:sz w:val="18"/>
                <w:szCs w:val="18"/>
              </w:rPr>
            </w:pPr>
            <w:r>
              <w:rPr>
                <w:rFonts w:ascii="Arial" w:hAnsi="Arial" w:cs="Arial"/>
                <w:sz w:val="18"/>
                <w:szCs w:val="18"/>
              </w:rPr>
              <w:t>£20,876</w:t>
            </w:r>
          </w:p>
          <w:p w:rsidR="000D2CB4" w:rsidRDefault="000D2CB4" w:rsidP="00530007">
            <w:pPr>
              <w:rPr>
                <w:rFonts w:ascii="Arial" w:hAnsi="Arial" w:cs="Arial"/>
                <w:sz w:val="18"/>
                <w:szCs w:val="18"/>
              </w:rPr>
            </w:pPr>
          </w:p>
          <w:p w:rsidR="000D2CB4" w:rsidRDefault="000D2CB4" w:rsidP="00530007">
            <w:pPr>
              <w:rPr>
                <w:rFonts w:ascii="Arial" w:hAnsi="Arial" w:cs="Arial"/>
                <w:sz w:val="18"/>
                <w:szCs w:val="18"/>
              </w:rPr>
            </w:pPr>
          </w:p>
          <w:p w:rsidR="000D2CB4" w:rsidRPr="006C7C85" w:rsidRDefault="000D2CB4" w:rsidP="00530007">
            <w:pPr>
              <w:rPr>
                <w:rFonts w:ascii="Arial" w:hAnsi="Arial" w:cs="Arial"/>
                <w:sz w:val="18"/>
                <w:szCs w:val="18"/>
              </w:rPr>
            </w:pPr>
            <w:r>
              <w:rPr>
                <w:rFonts w:ascii="Arial" w:hAnsi="Arial" w:cs="Arial"/>
                <w:sz w:val="18"/>
                <w:szCs w:val="18"/>
              </w:rPr>
              <w:t>£1,500</w:t>
            </w:r>
          </w:p>
        </w:tc>
      </w:tr>
      <w:tr w:rsidR="002954A6" w:rsidRPr="002954A6" w:rsidTr="007335B7">
        <w:trPr>
          <w:trHeight w:hRule="exact" w:val="312"/>
        </w:trPr>
        <w:tc>
          <w:tcPr>
            <w:tcW w:w="14992" w:type="dxa"/>
            <w:gridSpan w:val="5"/>
            <w:tcMar>
              <w:top w:w="57" w:type="dxa"/>
              <w:bottom w:w="57" w:type="dxa"/>
            </w:tcMar>
          </w:tcPr>
          <w:p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rsidTr="00766387">
        <w:tc>
          <w:tcPr>
            <w:tcW w:w="2235" w:type="dxa"/>
            <w:tcMar>
              <w:top w:w="57" w:type="dxa"/>
              <w:bottom w:w="57" w:type="dxa"/>
            </w:tcMar>
          </w:tcPr>
          <w:p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rsidR="007335B7" w:rsidRPr="002954A6" w:rsidRDefault="007335B7" w:rsidP="00EB5AD4">
            <w:pPr>
              <w:rPr>
                <w:rFonts w:ascii="Arial" w:hAnsi="Arial" w:cs="Arial"/>
                <w:b/>
              </w:rPr>
            </w:pPr>
            <w:r w:rsidRPr="002954A6">
              <w:rPr>
                <w:rFonts w:ascii="Arial" w:hAnsi="Arial" w:cs="Arial"/>
                <w:b/>
              </w:rPr>
              <w:t xml:space="preserve">Lessons learned </w:t>
            </w:r>
          </w:p>
          <w:p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rsidR="007335B7" w:rsidRPr="002954A6" w:rsidRDefault="007335B7" w:rsidP="008D2DAF">
            <w:pPr>
              <w:rPr>
                <w:rFonts w:ascii="Arial" w:hAnsi="Arial" w:cs="Arial"/>
                <w:b/>
              </w:rPr>
            </w:pPr>
            <w:r w:rsidRPr="002954A6">
              <w:rPr>
                <w:rFonts w:ascii="Arial" w:hAnsi="Arial" w:cs="Arial"/>
                <w:b/>
              </w:rPr>
              <w:t>Cost</w:t>
            </w:r>
          </w:p>
        </w:tc>
      </w:tr>
      <w:tr w:rsidR="002954A6" w:rsidRPr="002954A6" w:rsidTr="00C536C0">
        <w:trPr>
          <w:trHeight w:hRule="exact" w:val="4367"/>
        </w:trPr>
        <w:tc>
          <w:tcPr>
            <w:tcW w:w="2235" w:type="dxa"/>
            <w:tcMar>
              <w:top w:w="57" w:type="dxa"/>
              <w:bottom w:w="57" w:type="dxa"/>
            </w:tcMar>
          </w:tcPr>
          <w:p w:rsidR="007335B7" w:rsidRPr="006C7C85" w:rsidRDefault="00C536C0" w:rsidP="00063367">
            <w:pPr>
              <w:rPr>
                <w:rFonts w:ascii="Arial" w:hAnsi="Arial" w:cs="Arial"/>
                <w:sz w:val="18"/>
                <w:szCs w:val="18"/>
              </w:rPr>
            </w:pPr>
            <w:r>
              <w:rPr>
                <w:rFonts w:ascii="Arial" w:hAnsi="Arial" w:cs="Arial"/>
                <w:sz w:val="18"/>
                <w:szCs w:val="18"/>
              </w:rPr>
              <w:t>A programme of tailored support for pupils that are falling behind</w:t>
            </w:r>
          </w:p>
        </w:tc>
        <w:tc>
          <w:tcPr>
            <w:tcW w:w="1984" w:type="dxa"/>
            <w:tcMar>
              <w:top w:w="57" w:type="dxa"/>
              <w:bottom w:w="57" w:type="dxa"/>
            </w:tcMar>
          </w:tcPr>
          <w:p w:rsidR="00C536C0" w:rsidRPr="00733DB2" w:rsidRDefault="00C536C0" w:rsidP="00C536C0">
            <w:pPr>
              <w:pStyle w:val="ListParagraph"/>
              <w:numPr>
                <w:ilvl w:val="0"/>
                <w:numId w:val="30"/>
              </w:numPr>
              <w:ind w:left="360"/>
              <w:rPr>
                <w:rFonts w:ascii="Arial" w:hAnsi="Arial" w:cs="Arial"/>
                <w:sz w:val="18"/>
                <w:szCs w:val="18"/>
              </w:rPr>
            </w:pPr>
            <w:r w:rsidRPr="00733DB2">
              <w:rPr>
                <w:rFonts w:ascii="Arial" w:hAnsi="Arial" w:cs="Arial"/>
                <w:sz w:val="18"/>
                <w:szCs w:val="18"/>
              </w:rPr>
              <w:t>Reading Recovery Programme</w:t>
            </w:r>
          </w:p>
          <w:p w:rsidR="00C536C0" w:rsidRPr="00733DB2" w:rsidRDefault="00C536C0" w:rsidP="00C536C0">
            <w:pPr>
              <w:pStyle w:val="ListParagraph"/>
              <w:numPr>
                <w:ilvl w:val="0"/>
                <w:numId w:val="30"/>
              </w:numPr>
              <w:ind w:left="360"/>
              <w:rPr>
                <w:rFonts w:ascii="Arial" w:hAnsi="Arial" w:cs="Arial"/>
                <w:sz w:val="18"/>
                <w:szCs w:val="18"/>
              </w:rPr>
            </w:pPr>
            <w:r w:rsidRPr="00733DB2">
              <w:rPr>
                <w:rFonts w:ascii="Arial" w:hAnsi="Arial" w:cs="Arial"/>
                <w:sz w:val="18"/>
                <w:szCs w:val="18"/>
              </w:rPr>
              <w:t>Pirate Writing Project</w:t>
            </w:r>
          </w:p>
          <w:p w:rsidR="00C536C0" w:rsidRDefault="00C536C0" w:rsidP="00C536C0">
            <w:pPr>
              <w:pStyle w:val="ListParagraph"/>
              <w:numPr>
                <w:ilvl w:val="0"/>
                <w:numId w:val="30"/>
              </w:numPr>
              <w:ind w:left="360"/>
              <w:rPr>
                <w:rFonts w:ascii="Arial" w:hAnsi="Arial" w:cs="Arial"/>
                <w:sz w:val="18"/>
                <w:szCs w:val="18"/>
              </w:rPr>
            </w:pPr>
            <w:r>
              <w:rPr>
                <w:rFonts w:ascii="Arial" w:hAnsi="Arial" w:cs="Arial"/>
                <w:sz w:val="18"/>
                <w:szCs w:val="18"/>
              </w:rPr>
              <w:t>Talk4Number</w:t>
            </w:r>
          </w:p>
          <w:p w:rsidR="00C536C0" w:rsidRDefault="00C536C0" w:rsidP="00C536C0">
            <w:pPr>
              <w:pStyle w:val="ListParagraph"/>
              <w:numPr>
                <w:ilvl w:val="0"/>
                <w:numId w:val="30"/>
              </w:numPr>
              <w:ind w:left="360"/>
              <w:rPr>
                <w:rFonts w:ascii="Arial" w:hAnsi="Arial" w:cs="Arial"/>
                <w:sz w:val="18"/>
                <w:szCs w:val="18"/>
              </w:rPr>
            </w:pPr>
            <w:r w:rsidRPr="00733DB2">
              <w:rPr>
                <w:rFonts w:ascii="Arial" w:hAnsi="Arial" w:cs="Arial"/>
                <w:sz w:val="18"/>
                <w:szCs w:val="18"/>
              </w:rPr>
              <w:t>Read Write Inc</w:t>
            </w:r>
          </w:p>
          <w:p w:rsidR="00C536C0" w:rsidRDefault="00C536C0" w:rsidP="00C536C0">
            <w:pPr>
              <w:pStyle w:val="ListParagraph"/>
              <w:numPr>
                <w:ilvl w:val="0"/>
                <w:numId w:val="30"/>
              </w:numPr>
              <w:ind w:left="360"/>
              <w:rPr>
                <w:rFonts w:ascii="Arial" w:hAnsi="Arial" w:cs="Arial"/>
                <w:sz w:val="18"/>
                <w:szCs w:val="18"/>
              </w:rPr>
            </w:pPr>
            <w:r>
              <w:rPr>
                <w:rFonts w:ascii="Arial" w:hAnsi="Arial" w:cs="Arial"/>
                <w:sz w:val="18"/>
                <w:szCs w:val="18"/>
              </w:rPr>
              <w:t>Handwriting practice</w:t>
            </w:r>
          </w:p>
          <w:p w:rsidR="00C536C0" w:rsidRDefault="00C536C0" w:rsidP="00C536C0">
            <w:pPr>
              <w:rPr>
                <w:rFonts w:ascii="Arial" w:hAnsi="Arial" w:cs="Arial"/>
                <w:sz w:val="18"/>
                <w:szCs w:val="18"/>
              </w:rPr>
            </w:pPr>
          </w:p>
          <w:p w:rsidR="00C536C0" w:rsidRDefault="00C536C0" w:rsidP="00C536C0">
            <w:pPr>
              <w:rPr>
                <w:rFonts w:ascii="Arial" w:hAnsi="Arial" w:cs="Arial"/>
                <w:sz w:val="18"/>
                <w:szCs w:val="18"/>
              </w:rPr>
            </w:pPr>
          </w:p>
          <w:p w:rsidR="007335B7" w:rsidRPr="006C7C85" w:rsidRDefault="007335B7" w:rsidP="002D22A0">
            <w:pPr>
              <w:rPr>
                <w:rFonts w:ascii="Arial" w:hAnsi="Arial" w:cs="Arial"/>
                <w:sz w:val="18"/>
                <w:szCs w:val="18"/>
              </w:rPr>
            </w:pPr>
          </w:p>
        </w:tc>
        <w:tc>
          <w:tcPr>
            <w:tcW w:w="4253" w:type="dxa"/>
            <w:tcMar>
              <w:top w:w="57" w:type="dxa"/>
              <w:bottom w:w="57" w:type="dxa"/>
            </w:tcMar>
          </w:tcPr>
          <w:p w:rsidR="00C536C0" w:rsidRPr="006C7C85" w:rsidRDefault="000D2CB4" w:rsidP="00F34E4C">
            <w:pPr>
              <w:pStyle w:val="Default"/>
              <w:rPr>
                <w:color w:val="auto"/>
                <w:sz w:val="18"/>
                <w:szCs w:val="18"/>
              </w:rPr>
            </w:pPr>
            <w:r>
              <w:rPr>
                <w:color w:val="auto"/>
                <w:sz w:val="18"/>
                <w:szCs w:val="18"/>
              </w:rPr>
              <w:t>Tailored interventions should enable pupils to reach the expected standard.  This is the case for all pupils except those in the ARP.</w:t>
            </w:r>
          </w:p>
        </w:tc>
        <w:tc>
          <w:tcPr>
            <w:tcW w:w="5103" w:type="dxa"/>
            <w:tcMar>
              <w:top w:w="57" w:type="dxa"/>
              <w:bottom w:w="57" w:type="dxa"/>
            </w:tcMar>
          </w:tcPr>
          <w:p w:rsidR="007335B7" w:rsidRDefault="00C536C0" w:rsidP="008D2DAF">
            <w:pPr>
              <w:rPr>
                <w:rFonts w:ascii="Arial" w:hAnsi="Arial" w:cs="Arial"/>
                <w:sz w:val="18"/>
                <w:szCs w:val="18"/>
              </w:rPr>
            </w:pPr>
            <w:r>
              <w:rPr>
                <w:rFonts w:ascii="Arial" w:hAnsi="Arial" w:cs="Arial"/>
                <w:sz w:val="18"/>
                <w:szCs w:val="18"/>
              </w:rPr>
              <w:t xml:space="preserve">One to one and small group work are very effective tools to engage pupils that are struggling in a classroom situation.  Some pupils gained over 30 months </w:t>
            </w:r>
            <w:r w:rsidR="00194D05">
              <w:rPr>
                <w:rFonts w:ascii="Arial" w:hAnsi="Arial" w:cs="Arial"/>
                <w:sz w:val="18"/>
                <w:szCs w:val="18"/>
              </w:rPr>
              <w:t xml:space="preserve">of learning </w:t>
            </w:r>
            <w:r w:rsidR="002733B7">
              <w:rPr>
                <w:rFonts w:ascii="Arial" w:hAnsi="Arial" w:cs="Arial"/>
                <w:sz w:val="18"/>
                <w:szCs w:val="18"/>
              </w:rPr>
              <w:t xml:space="preserve">by the end of the Reading Recovery Programme and the </w:t>
            </w:r>
            <w:r w:rsidR="00F34E4C">
              <w:rPr>
                <w:rFonts w:ascii="Arial" w:hAnsi="Arial" w:cs="Arial"/>
                <w:sz w:val="18"/>
                <w:szCs w:val="18"/>
              </w:rPr>
              <w:t>First Class @ Numbers programme.</w:t>
            </w:r>
          </w:p>
          <w:p w:rsidR="00F34E4C" w:rsidRDefault="00F34E4C" w:rsidP="008D2DAF">
            <w:pPr>
              <w:rPr>
                <w:rFonts w:ascii="Arial" w:hAnsi="Arial" w:cs="Arial"/>
                <w:sz w:val="18"/>
                <w:szCs w:val="18"/>
              </w:rPr>
            </w:pPr>
          </w:p>
          <w:p w:rsidR="00F34E4C" w:rsidRPr="006C7C85" w:rsidRDefault="00F34E4C" w:rsidP="008D2DAF">
            <w:pPr>
              <w:rPr>
                <w:rFonts w:ascii="Arial" w:hAnsi="Arial" w:cs="Arial"/>
                <w:sz w:val="18"/>
                <w:szCs w:val="18"/>
              </w:rPr>
            </w:pPr>
          </w:p>
        </w:tc>
        <w:tc>
          <w:tcPr>
            <w:tcW w:w="1417" w:type="dxa"/>
          </w:tcPr>
          <w:p w:rsidR="007335B7" w:rsidRPr="006C7C85" w:rsidRDefault="00C536C0" w:rsidP="00530007">
            <w:pPr>
              <w:rPr>
                <w:rFonts w:ascii="Arial" w:hAnsi="Arial" w:cs="Arial"/>
                <w:sz w:val="18"/>
                <w:szCs w:val="18"/>
              </w:rPr>
            </w:pPr>
            <w:r>
              <w:rPr>
                <w:rFonts w:ascii="Arial" w:hAnsi="Arial" w:cs="Arial"/>
                <w:sz w:val="18"/>
                <w:szCs w:val="18"/>
              </w:rPr>
              <w:t>£45,326</w:t>
            </w:r>
          </w:p>
        </w:tc>
      </w:tr>
      <w:tr w:rsidR="002954A6" w:rsidRPr="002954A6" w:rsidTr="007335B7">
        <w:trPr>
          <w:trHeight w:hRule="exact" w:val="312"/>
        </w:trPr>
        <w:tc>
          <w:tcPr>
            <w:tcW w:w="14992" w:type="dxa"/>
            <w:gridSpan w:val="5"/>
            <w:tcMar>
              <w:top w:w="57" w:type="dxa"/>
              <w:bottom w:w="57" w:type="dxa"/>
            </w:tcMar>
          </w:tcPr>
          <w:p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rsidTr="00766387">
        <w:tc>
          <w:tcPr>
            <w:tcW w:w="2235" w:type="dxa"/>
            <w:tcMar>
              <w:top w:w="57" w:type="dxa"/>
              <w:bottom w:w="57" w:type="dxa"/>
            </w:tcMar>
          </w:tcPr>
          <w:p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rsidR="007335B7" w:rsidRPr="002954A6" w:rsidRDefault="007335B7" w:rsidP="00EB5AD4">
            <w:pPr>
              <w:rPr>
                <w:rFonts w:ascii="Arial" w:hAnsi="Arial" w:cs="Arial"/>
                <w:b/>
              </w:rPr>
            </w:pPr>
            <w:r w:rsidRPr="002954A6">
              <w:rPr>
                <w:rFonts w:ascii="Arial" w:hAnsi="Arial" w:cs="Arial"/>
                <w:b/>
              </w:rPr>
              <w:t xml:space="preserve">Lessons learned </w:t>
            </w:r>
          </w:p>
          <w:p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rsidR="007335B7" w:rsidRPr="002954A6" w:rsidRDefault="007335B7" w:rsidP="001E7B91">
            <w:pPr>
              <w:rPr>
                <w:rFonts w:ascii="Arial" w:hAnsi="Arial" w:cs="Arial"/>
                <w:b/>
              </w:rPr>
            </w:pPr>
            <w:r w:rsidRPr="002954A6">
              <w:rPr>
                <w:rFonts w:ascii="Arial" w:hAnsi="Arial" w:cs="Arial"/>
                <w:b/>
              </w:rPr>
              <w:t>Cost</w:t>
            </w:r>
          </w:p>
        </w:tc>
      </w:tr>
      <w:tr w:rsidR="002D22A0" w:rsidRPr="00AE78F2" w:rsidTr="00F34E4C">
        <w:trPr>
          <w:trHeight w:hRule="exact" w:val="1224"/>
        </w:trPr>
        <w:tc>
          <w:tcPr>
            <w:tcW w:w="2235" w:type="dxa"/>
            <w:tcMar>
              <w:top w:w="57" w:type="dxa"/>
              <w:bottom w:w="57" w:type="dxa"/>
            </w:tcMar>
          </w:tcPr>
          <w:p w:rsidR="002D22A0" w:rsidRPr="006C7C85" w:rsidRDefault="00F34E4C" w:rsidP="008D2DAF">
            <w:pPr>
              <w:rPr>
                <w:rFonts w:ascii="Arial" w:hAnsi="Arial" w:cs="Arial"/>
                <w:sz w:val="18"/>
                <w:szCs w:val="18"/>
              </w:rPr>
            </w:pPr>
            <w:r>
              <w:rPr>
                <w:rFonts w:ascii="Arial" w:hAnsi="Arial" w:cs="Arial"/>
                <w:sz w:val="18"/>
                <w:szCs w:val="18"/>
              </w:rPr>
              <w:t>Ensure that children are ready to learn on arrival at school</w:t>
            </w:r>
          </w:p>
        </w:tc>
        <w:tc>
          <w:tcPr>
            <w:tcW w:w="1984" w:type="dxa"/>
            <w:tcMar>
              <w:top w:w="57" w:type="dxa"/>
              <w:bottom w:w="57" w:type="dxa"/>
            </w:tcMar>
          </w:tcPr>
          <w:p w:rsidR="002D22A0" w:rsidRDefault="00F34E4C" w:rsidP="00A33F73">
            <w:pPr>
              <w:pStyle w:val="Default"/>
              <w:rPr>
                <w:sz w:val="18"/>
                <w:szCs w:val="18"/>
              </w:rPr>
            </w:pPr>
            <w:r>
              <w:rPr>
                <w:sz w:val="18"/>
                <w:szCs w:val="18"/>
              </w:rPr>
              <w:t>Continue to fund a free Breakfast and After-school Club for all pupils</w:t>
            </w:r>
          </w:p>
          <w:p w:rsidR="000D2CB4" w:rsidRDefault="000D2CB4" w:rsidP="00A33F73">
            <w:pPr>
              <w:pStyle w:val="Default"/>
              <w:rPr>
                <w:sz w:val="18"/>
                <w:szCs w:val="18"/>
              </w:rPr>
            </w:pPr>
          </w:p>
          <w:p w:rsidR="000D2CB4" w:rsidRPr="006C7C85" w:rsidRDefault="000D2CB4" w:rsidP="00A33F73">
            <w:pPr>
              <w:pStyle w:val="Default"/>
              <w:rPr>
                <w:sz w:val="18"/>
                <w:szCs w:val="18"/>
              </w:rPr>
            </w:pPr>
          </w:p>
        </w:tc>
        <w:tc>
          <w:tcPr>
            <w:tcW w:w="4253" w:type="dxa"/>
            <w:tcMar>
              <w:top w:w="57" w:type="dxa"/>
              <w:bottom w:w="57" w:type="dxa"/>
            </w:tcMar>
          </w:tcPr>
          <w:p w:rsidR="00F34E4C" w:rsidRPr="006C7C85" w:rsidRDefault="00F34E4C" w:rsidP="00A00036">
            <w:pPr>
              <w:pStyle w:val="Default"/>
              <w:rPr>
                <w:color w:val="auto"/>
                <w:sz w:val="18"/>
                <w:szCs w:val="18"/>
              </w:rPr>
            </w:pPr>
            <w:r>
              <w:rPr>
                <w:color w:val="auto"/>
                <w:sz w:val="18"/>
                <w:szCs w:val="18"/>
              </w:rPr>
              <w:t>Pupils are happy, feel secure and are ready to learn.</w:t>
            </w:r>
          </w:p>
        </w:tc>
        <w:tc>
          <w:tcPr>
            <w:tcW w:w="5103" w:type="dxa"/>
            <w:tcMar>
              <w:top w:w="57" w:type="dxa"/>
              <w:bottom w:w="57" w:type="dxa"/>
            </w:tcMar>
          </w:tcPr>
          <w:p w:rsidR="002D22A0" w:rsidRDefault="00F34E4C" w:rsidP="00A00036">
            <w:pPr>
              <w:rPr>
                <w:rFonts w:ascii="Arial" w:hAnsi="Arial" w:cs="Arial"/>
                <w:sz w:val="18"/>
                <w:szCs w:val="18"/>
              </w:rPr>
            </w:pPr>
            <w:r>
              <w:rPr>
                <w:rFonts w:ascii="Arial" w:hAnsi="Arial" w:cs="Arial"/>
                <w:sz w:val="18"/>
                <w:szCs w:val="18"/>
              </w:rPr>
              <w:t>The role of the Learning Mentor is very important to ensure pupils’ mental well-being.</w:t>
            </w:r>
          </w:p>
          <w:p w:rsidR="00F34E4C" w:rsidRDefault="00F34E4C" w:rsidP="00A00036">
            <w:pPr>
              <w:rPr>
                <w:rFonts w:ascii="Arial" w:hAnsi="Arial" w:cs="Arial"/>
                <w:sz w:val="18"/>
                <w:szCs w:val="18"/>
              </w:rPr>
            </w:pPr>
          </w:p>
          <w:p w:rsidR="00F34E4C" w:rsidRPr="006C7C85" w:rsidRDefault="00F34E4C" w:rsidP="00A00036">
            <w:pPr>
              <w:rPr>
                <w:rFonts w:ascii="Arial" w:hAnsi="Arial" w:cs="Arial"/>
                <w:sz w:val="18"/>
                <w:szCs w:val="18"/>
              </w:rPr>
            </w:pPr>
            <w:r>
              <w:rPr>
                <w:rFonts w:ascii="Arial" w:hAnsi="Arial" w:cs="Arial"/>
                <w:sz w:val="18"/>
                <w:szCs w:val="18"/>
              </w:rPr>
              <w:t>The Breakfast and After-school Clubs ensure children have a positive start and end to the school day.</w:t>
            </w:r>
          </w:p>
        </w:tc>
        <w:tc>
          <w:tcPr>
            <w:tcW w:w="1417" w:type="dxa"/>
          </w:tcPr>
          <w:p w:rsidR="000D2CB4" w:rsidRDefault="000D2CB4" w:rsidP="00530007">
            <w:pPr>
              <w:rPr>
                <w:rFonts w:ascii="Arial" w:hAnsi="Arial" w:cs="Arial"/>
                <w:sz w:val="18"/>
                <w:szCs w:val="18"/>
              </w:rPr>
            </w:pPr>
          </w:p>
          <w:p w:rsidR="002D22A0" w:rsidRPr="006C7C85" w:rsidRDefault="00F34E4C" w:rsidP="00530007">
            <w:pPr>
              <w:rPr>
                <w:rFonts w:ascii="Arial" w:hAnsi="Arial" w:cs="Arial"/>
                <w:sz w:val="18"/>
                <w:szCs w:val="18"/>
              </w:rPr>
            </w:pPr>
            <w:r>
              <w:rPr>
                <w:rFonts w:ascii="Arial" w:hAnsi="Arial" w:cs="Arial"/>
                <w:sz w:val="18"/>
                <w:szCs w:val="18"/>
              </w:rPr>
              <w:t>£33,010</w:t>
            </w:r>
          </w:p>
        </w:tc>
      </w:tr>
      <w:tr w:rsidR="000D2CB4" w:rsidRPr="00AE78F2" w:rsidTr="000D2CB4">
        <w:trPr>
          <w:trHeight w:hRule="exact" w:val="1795"/>
        </w:trPr>
        <w:tc>
          <w:tcPr>
            <w:tcW w:w="2235" w:type="dxa"/>
            <w:tcMar>
              <w:top w:w="57" w:type="dxa"/>
              <w:bottom w:w="57" w:type="dxa"/>
            </w:tcMar>
          </w:tcPr>
          <w:p w:rsidR="000D2CB4" w:rsidRDefault="000D2CB4" w:rsidP="008D2DAF">
            <w:pPr>
              <w:rPr>
                <w:rFonts w:ascii="Arial" w:hAnsi="Arial" w:cs="Arial"/>
                <w:sz w:val="18"/>
                <w:szCs w:val="18"/>
              </w:rPr>
            </w:pPr>
            <w:r>
              <w:rPr>
                <w:rFonts w:ascii="Arial" w:hAnsi="Arial" w:cs="Arial"/>
                <w:sz w:val="18"/>
                <w:szCs w:val="18"/>
              </w:rPr>
              <w:t>To provide enrichment experiences for pupils through outward bound and musical activities.</w:t>
            </w:r>
          </w:p>
        </w:tc>
        <w:tc>
          <w:tcPr>
            <w:tcW w:w="1984" w:type="dxa"/>
            <w:tcMar>
              <w:top w:w="57" w:type="dxa"/>
              <w:bottom w:w="57" w:type="dxa"/>
            </w:tcMar>
          </w:tcPr>
          <w:p w:rsidR="000D2CB4" w:rsidRDefault="000D2CB4" w:rsidP="00A33F73">
            <w:pPr>
              <w:pStyle w:val="Default"/>
              <w:rPr>
                <w:sz w:val="18"/>
                <w:szCs w:val="18"/>
              </w:rPr>
            </w:pPr>
            <w:r>
              <w:rPr>
                <w:sz w:val="18"/>
                <w:szCs w:val="18"/>
              </w:rPr>
              <w:t>To fund places at Robi</w:t>
            </w:r>
            <w:r w:rsidR="005A48C7">
              <w:rPr>
                <w:sz w:val="18"/>
                <w:szCs w:val="18"/>
              </w:rPr>
              <w:t>n</w:t>
            </w:r>
            <w:r>
              <w:rPr>
                <w:sz w:val="18"/>
                <w:szCs w:val="18"/>
              </w:rPr>
              <w:t>wood and Powburn.</w:t>
            </w:r>
          </w:p>
          <w:p w:rsidR="000D2CB4" w:rsidRDefault="000D2CB4" w:rsidP="00A33F73">
            <w:pPr>
              <w:pStyle w:val="Default"/>
              <w:rPr>
                <w:sz w:val="18"/>
                <w:szCs w:val="18"/>
              </w:rPr>
            </w:pPr>
          </w:p>
          <w:p w:rsidR="000D2CB4" w:rsidRDefault="000D2CB4" w:rsidP="00A33F73">
            <w:pPr>
              <w:pStyle w:val="Default"/>
              <w:rPr>
                <w:sz w:val="18"/>
                <w:szCs w:val="18"/>
              </w:rPr>
            </w:pPr>
            <w:r>
              <w:rPr>
                <w:sz w:val="18"/>
                <w:szCs w:val="18"/>
              </w:rPr>
              <w:t>To fund music lessons.</w:t>
            </w:r>
          </w:p>
        </w:tc>
        <w:tc>
          <w:tcPr>
            <w:tcW w:w="4253" w:type="dxa"/>
            <w:tcMar>
              <w:top w:w="57" w:type="dxa"/>
              <w:bottom w:w="57" w:type="dxa"/>
            </w:tcMar>
          </w:tcPr>
          <w:p w:rsidR="000D2CB4" w:rsidRDefault="00042B43" w:rsidP="00A00036">
            <w:pPr>
              <w:pStyle w:val="Default"/>
              <w:rPr>
                <w:color w:val="auto"/>
                <w:sz w:val="18"/>
                <w:szCs w:val="18"/>
              </w:rPr>
            </w:pPr>
            <w:r>
              <w:rPr>
                <w:color w:val="auto"/>
                <w:sz w:val="18"/>
                <w:szCs w:val="18"/>
              </w:rPr>
              <w:t>Greater self-</w:t>
            </w:r>
            <w:r w:rsidR="000D2CB4">
              <w:rPr>
                <w:color w:val="auto"/>
                <w:sz w:val="18"/>
                <w:szCs w:val="18"/>
              </w:rPr>
              <w:t>esteem, confidence and self-assurance in pupils.</w:t>
            </w:r>
          </w:p>
          <w:p w:rsidR="000D2CB4" w:rsidRDefault="000D2CB4" w:rsidP="00A00036">
            <w:pPr>
              <w:pStyle w:val="Default"/>
              <w:rPr>
                <w:color w:val="auto"/>
                <w:sz w:val="18"/>
                <w:szCs w:val="18"/>
              </w:rPr>
            </w:pPr>
          </w:p>
          <w:p w:rsidR="000D2CB4" w:rsidRDefault="000D2CB4" w:rsidP="00A00036">
            <w:pPr>
              <w:pStyle w:val="Default"/>
              <w:rPr>
                <w:color w:val="auto"/>
                <w:sz w:val="18"/>
                <w:szCs w:val="18"/>
              </w:rPr>
            </w:pPr>
          </w:p>
          <w:p w:rsidR="000D2CB4" w:rsidRDefault="000D2CB4" w:rsidP="00A00036">
            <w:pPr>
              <w:pStyle w:val="Default"/>
              <w:rPr>
                <w:color w:val="auto"/>
                <w:sz w:val="18"/>
                <w:szCs w:val="18"/>
              </w:rPr>
            </w:pPr>
            <w:r>
              <w:rPr>
                <w:color w:val="auto"/>
                <w:sz w:val="18"/>
                <w:szCs w:val="18"/>
              </w:rPr>
              <w:t>Pupils access cultural experiences through participation in music and choir concerts and lessons.</w:t>
            </w:r>
          </w:p>
        </w:tc>
        <w:tc>
          <w:tcPr>
            <w:tcW w:w="5103" w:type="dxa"/>
            <w:tcMar>
              <w:top w:w="57" w:type="dxa"/>
              <w:bottom w:w="57" w:type="dxa"/>
            </w:tcMar>
          </w:tcPr>
          <w:p w:rsidR="000D2CB4" w:rsidRDefault="000D2CB4" w:rsidP="00A00036">
            <w:pPr>
              <w:rPr>
                <w:rFonts w:ascii="Arial" w:hAnsi="Arial" w:cs="Arial"/>
                <w:sz w:val="18"/>
                <w:szCs w:val="18"/>
              </w:rPr>
            </w:pPr>
            <w:r>
              <w:rPr>
                <w:rFonts w:ascii="Arial" w:hAnsi="Arial" w:cs="Arial"/>
                <w:sz w:val="18"/>
                <w:szCs w:val="18"/>
              </w:rPr>
              <w:t>New for 2017-18.</w:t>
            </w:r>
          </w:p>
        </w:tc>
        <w:tc>
          <w:tcPr>
            <w:tcW w:w="1417" w:type="dxa"/>
          </w:tcPr>
          <w:p w:rsidR="000D2CB4" w:rsidRDefault="000D2CB4" w:rsidP="00530007">
            <w:pPr>
              <w:rPr>
                <w:rFonts w:ascii="Arial" w:hAnsi="Arial" w:cs="Arial"/>
                <w:sz w:val="18"/>
                <w:szCs w:val="18"/>
              </w:rPr>
            </w:pPr>
          </w:p>
          <w:p w:rsidR="000D2CB4" w:rsidRDefault="000D2CB4" w:rsidP="00530007">
            <w:pPr>
              <w:rPr>
                <w:rFonts w:ascii="Arial" w:hAnsi="Arial" w:cs="Arial"/>
                <w:sz w:val="18"/>
                <w:szCs w:val="18"/>
              </w:rPr>
            </w:pPr>
          </w:p>
          <w:p w:rsidR="000D2CB4" w:rsidRDefault="000D2CB4" w:rsidP="00530007">
            <w:pPr>
              <w:rPr>
                <w:rFonts w:ascii="Arial" w:hAnsi="Arial" w:cs="Arial"/>
                <w:sz w:val="18"/>
                <w:szCs w:val="18"/>
              </w:rPr>
            </w:pPr>
            <w:r>
              <w:rPr>
                <w:rFonts w:ascii="Arial" w:hAnsi="Arial" w:cs="Arial"/>
                <w:sz w:val="18"/>
                <w:szCs w:val="18"/>
              </w:rPr>
              <w:t>£5,000</w:t>
            </w:r>
          </w:p>
        </w:tc>
      </w:tr>
    </w:tbl>
    <w:p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rsidTr="00267F85">
        <w:tc>
          <w:tcPr>
            <w:tcW w:w="14992" w:type="dxa"/>
            <w:shd w:val="clear" w:color="auto" w:fill="CFDCE3"/>
            <w:tcMar>
              <w:top w:w="57" w:type="dxa"/>
              <w:bottom w:w="57" w:type="dxa"/>
            </w:tcMar>
          </w:tcPr>
          <w:p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rsidTr="004029AD">
        <w:trPr>
          <w:trHeight w:val="1739"/>
        </w:trPr>
        <w:tc>
          <w:tcPr>
            <w:tcW w:w="14992" w:type="dxa"/>
            <w:shd w:val="clear" w:color="auto" w:fill="auto"/>
            <w:tcMar>
              <w:top w:w="57" w:type="dxa"/>
              <w:bottom w:w="57" w:type="dxa"/>
            </w:tcMar>
          </w:tcPr>
          <w:p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 </w:t>
            </w:r>
          </w:p>
        </w:tc>
      </w:tr>
    </w:tbl>
    <w:p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16" w:rsidRDefault="00631E16" w:rsidP="00CD68B1">
      <w:r>
        <w:separator/>
      </w:r>
    </w:p>
  </w:endnote>
  <w:endnote w:type="continuationSeparator" w:id="0">
    <w:p w:rsidR="00631E16" w:rsidRDefault="00631E1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16" w:rsidRDefault="00631E16" w:rsidP="00CD68B1">
      <w:r>
        <w:separator/>
      </w:r>
    </w:p>
  </w:footnote>
  <w:footnote w:type="continuationSeparator" w:id="0">
    <w:p w:rsidR="00631E16" w:rsidRDefault="00631E16"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74C65F3"/>
    <w:multiLevelType w:val="hybridMultilevel"/>
    <w:tmpl w:val="FF02BC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E52CA"/>
    <w:multiLevelType w:val="hybridMultilevel"/>
    <w:tmpl w:val="7AE624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836973"/>
    <w:multiLevelType w:val="hybridMultilevel"/>
    <w:tmpl w:val="D5EA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2"/>
  </w:num>
  <w:num w:numId="7">
    <w:abstractNumId w:val="9"/>
  </w:num>
  <w:num w:numId="8">
    <w:abstractNumId w:val="11"/>
  </w:num>
  <w:num w:numId="9">
    <w:abstractNumId w:val="29"/>
  </w:num>
  <w:num w:numId="10">
    <w:abstractNumId w:val="22"/>
  </w:num>
  <w:num w:numId="11">
    <w:abstractNumId w:val="16"/>
  </w:num>
  <w:num w:numId="12">
    <w:abstractNumId w:val="8"/>
  </w:num>
  <w:num w:numId="13">
    <w:abstractNumId w:val="15"/>
  </w:num>
  <w:num w:numId="14">
    <w:abstractNumId w:val="3"/>
  </w:num>
  <w:num w:numId="15">
    <w:abstractNumId w:val="27"/>
  </w:num>
  <w:num w:numId="16">
    <w:abstractNumId w:val="26"/>
  </w:num>
  <w:num w:numId="17">
    <w:abstractNumId w:val="14"/>
  </w:num>
  <w:num w:numId="18">
    <w:abstractNumId w:val="1"/>
  </w:num>
  <w:num w:numId="19">
    <w:abstractNumId w:val="20"/>
  </w:num>
  <w:num w:numId="20">
    <w:abstractNumId w:val="4"/>
  </w:num>
  <w:num w:numId="21">
    <w:abstractNumId w:val="25"/>
  </w:num>
  <w:num w:numId="22">
    <w:abstractNumId w:val="28"/>
  </w:num>
  <w:num w:numId="23">
    <w:abstractNumId w:val="7"/>
  </w:num>
  <w:num w:numId="24">
    <w:abstractNumId w:val="13"/>
  </w:num>
  <w:num w:numId="25">
    <w:abstractNumId w:val="19"/>
  </w:num>
  <w:num w:numId="26">
    <w:abstractNumId w:val="24"/>
  </w:num>
  <w:num w:numId="27">
    <w:abstractNumId w:val="6"/>
  </w:num>
  <w:num w:numId="28">
    <w:abstractNumId w:val="10"/>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1337"/>
    <w:rsid w:val="000315F8"/>
    <w:rsid w:val="00042B43"/>
    <w:rsid w:val="0004399F"/>
    <w:rsid w:val="0004731E"/>
    <w:rsid w:val="000473C9"/>
    <w:rsid w:val="000501F0"/>
    <w:rsid w:val="00052324"/>
    <w:rsid w:val="000557F9"/>
    <w:rsid w:val="0006219B"/>
    <w:rsid w:val="00063367"/>
    <w:rsid w:val="000A044F"/>
    <w:rsid w:val="000A25FC"/>
    <w:rsid w:val="000B25ED"/>
    <w:rsid w:val="000B5413"/>
    <w:rsid w:val="000C37C2"/>
    <w:rsid w:val="000C4CF8"/>
    <w:rsid w:val="000C7CC8"/>
    <w:rsid w:val="000D0B47"/>
    <w:rsid w:val="000D2CB4"/>
    <w:rsid w:val="000D480D"/>
    <w:rsid w:val="000D7ED1"/>
    <w:rsid w:val="000E38BF"/>
    <w:rsid w:val="000E4243"/>
    <w:rsid w:val="000F044C"/>
    <w:rsid w:val="00106922"/>
    <w:rsid w:val="001137CF"/>
    <w:rsid w:val="00117186"/>
    <w:rsid w:val="00121D72"/>
    <w:rsid w:val="00125340"/>
    <w:rsid w:val="00125BA7"/>
    <w:rsid w:val="00130AED"/>
    <w:rsid w:val="00131CA9"/>
    <w:rsid w:val="00146FAE"/>
    <w:rsid w:val="00156BB3"/>
    <w:rsid w:val="00162D81"/>
    <w:rsid w:val="001849D6"/>
    <w:rsid w:val="001876FD"/>
    <w:rsid w:val="00194D05"/>
    <w:rsid w:val="001A42D6"/>
    <w:rsid w:val="001B794A"/>
    <w:rsid w:val="001C686D"/>
    <w:rsid w:val="001E7B91"/>
    <w:rsid w:val="00202BB1"/>
    <w:rsid w:val="00232CF5"/>
    <w:rsid w:val="00240F98"/>
    <w:rsid w:val="00254A66"/>
    <w:rsid w:val="00255683"/>
    <w:rsid w:val="00257811"/>
    <w:rsid w:val="00262114"/>
    <w:rsid w:val="002622B6"/>
    <w:rsid w:val="00267F85"/>
    <w:rsid w:val="002733B7"/>
    <w:rsid w:val="002856C3"/>
    <w:rsid w:val="002954A6"/>
    <w:rsid w:val="002962F2"/>
    <w:rsid w:val="002B3394"/>
    <w:rsid w:val="002D0A33"/>
    <w:rsid w:val="002D22A0"/>
    <w:rsid w:val="002E11AA"/>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96D"/>
    <w:rsid w:val="003F7BE2"/>
    <w:rsid w:val="004029AD"/>
    <w:rsid w:val="00402EED"/>
    <w:rsid w:val="004107D2"/>
    <w:rsid w:val="00423264"/>
    <w:rsid w:val="00430F38"/>
    <w:rsid w:val="00435936"/>
    <w:rsid w:val="00456ABA"/>
    <w:rsid w:val="00457D9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1384D"/>
    <w:rsid w:val="00530007"/>
    <w:rsid w:val="00532D13"/>
    <w:rsid w:val="00540101"/>
    <w:rsid w:val="00540319"/>
    <w:rsid w:val="00541F7B"/>
    <w:rsid w:val="005512E0"/>
    <w:rsid w:val="00557E19"/>
    <w:rsid w:val="00557E9F"/>
    <w:rsid w:val="0056652E"/>
    <w:rsid w:val="005710AB"/>
    <w:rsid w:val="00575CD5"/>
    <w:rsid w:val="005832BE"/>
    <w:rsid w:val="0058583E"/>
    <w:rsid w:val="00597346"/>
    <w:rsid w:val="005A04D4"/>
    <w:rsid w:val="005A25B5"/>
    <w:rsid w:val="005A3451"/>
    <w:rsid w:val="005A48C7"/>
    <w:rsid w:val="005A6DC2"/>
    <w:rsid w:val="005D06F3"/>
    <w:rsid w:val="005E2CF9"/>
    <w:rsid w:val="005E54F3"/>
    <w:rsid w:val="00601130"/>
    <w:rsid w:val="0060120C"/>
    <w:rsid w:val="00611495"/>
    <w:rsid w:val="00620176"/>
    <w:rsid w:val="00626887"/>
    <w:rsid w:val="00630044"/>
    <w:rsid w:val="00630BE0"/>
    <w:rsid w:val="00631E16"/>
    <w:rsid w:val="00636313"/>
    <w:rsid w:val="00636F61"/>
    <w:rsid w:val="00651DF2"/>
    <w:rsid w:val="00661FB0"/>
    <w:rsid w:val="00683A3C"/>
    <w:rsid w:val="006B358C"/>
    <w:rsid w:val="006C7C85"/>
    <w:rsid w:val="006D447D"/>
    <w:rsid w:val="006D5E63"/>
    <w:rsid w:val="006E6C0F"/>
    <w:rsid w:val="006F0B6A"/>
    <w:rsid w:val="006F2883"/>
    <w:rsid w:val="00700CA9"/>
    <w:rsid w:val="0070491F"/>
    <w:rsid w:val="007335B7"/>
    <w:rsid w:val="00733DB2"/>
    <w:rsid w:val="00743BF3"/>
    <w:rsid w:val="00746605"/>
    <w:rsid w:val="00765070"/>
    <w:rsid w:val="00765EFB"/>
    <w:rsid w:val="00766387"/>
    <w:rsid w:val="00767E1D"/>
    <w:rsid w:val="00797116"/>
    <w:rsid w:val="007A2742"/>
    <w:rsid w:val="007B141B"/>
    <w:rsid w:val="007B228E"/>
    <w:rsid w:val="007C2B91"/>
    <w:rsid w:val="007C4F4A"/>
    <w:rsid w:val="007C749E"/>
    <w:rsid w:val="007F271A"/>
    <w:rsid w:val="007F3C16"/>
    <w:rsid w:val="00827203"/>
    <w:rsid w:val="00834C0D"/>
    <w:rsid w:val="0084389C"/>
    <w:rsid w:val="00845265"/>
    <w:rsid w:val="0085024F"/>
    <w:rsid w:val="00860402"/>
    <w:rsid w:val="00863790"/>
    <w:rsid w:val="00864593"/>
    <w:rsid w:val="0088412D"/>
    <w:rsid w:val="008B7FE5"/>
    <w:rsid w:val="008C10E9"/>
    <w:rsid w:val="008D58CE"/>
    <w:rsid w:val="008E364E"/>
    <w:rsid w:val="008E64E9"/>
    <w:rsid w:val="008F0F73"/>
    <w:rsid w:val="008F2D5A"/>
    <w:rsid w:val="008F69EC"/>
    <w:rsid w:val="009021E8"/>
    <w:rsid w:val="009079EE"/>
    <w:rsid w:val="00914D6D"/>
    <w:rsid w:val="00915380"/>
    <w:rsid w:val="00917D70"/>
    <w:rsid w:val="009242F1"/>
    <w:rsid w:val="0095691E"/>
    <w:rsid w:val="00960165"/>
    <w:rsid w:val="00972129"/>
    <w:rsid w:val="00980802"/>
    <w:rsid w:val="009923C1"/>
    <w:rsid w:val="00992C5E"/>
    <w:rsid w:val="009E7A9D"/>
    <w:rsid w:val="009F1341"/>
    <w:rsid w:val="009F480D"/>
    <w:rsid w:val="009F67EC"/>
    <w:rsid w:val="00A00036"/>
    <w:rsid w:val="00A13FBB"/>
    <w:rsid w:val="00A21900"/>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2626F"/>
    <w:rsid w:val="00B31AA4"/>
    <w:rsid w:val="00B3409B"/>
    <w:rsid w:val="00B369C7"/>
    <w:rsid w:val="00B36BB9"/>
    <w:rsid w:val="00B4257C"/>
    <w:rsid w:val="00B44A21"/>
    <w:rsid w:val="00B44E17"/>
    <w:rsid w:val="00B5284C"/>
    <w:rsid w:val="00B55BC5"/>
    <w:rsid w:val="00B60E7C"/>
    <w:rsid w:val="00B63631"/>
    <w:rsid w:val="00B668B6"/>
    <w:rsid w:val="00B67C79"/>
    <w:rsid w:val="00B7195B"/>
    <w:rsid w:val="00B719DF"/>
    <w:rsid w:val="00B72939"/>
    <w:rsid w:val="00B80272"/>
    <w:rsid w:val="00B9382E"/>
    <w:rsid w:val="00BA3C3E"/>
    <w:rsid w:val="00BC54E1"/>
    <w:rsid w:val="00BC7733"/>
    <w:rsid w:val="00BE3670"/>
    <w:rsid w:val="00BE5BCA"/>
    <w:rsid w:val="00C002B3"/>
    <w:rsid w:val="00C00F3C"/>
    <w:rsid w:val="00C04C4C"/>
    <w:rsid w:val="00C068B2"/>
    <w:rsid w:val="00C102E1"/>
    <w:rsid w:val="00C14FAE"/>
    <w:rsid w:val="00C32D5C"/>
    <w:rsid w:val="00C34113"/>
    <w:rsid w:val="00C35120"/>
    <w:rsid w:val="00C416E8"/>
    <w:rsid w:val="00C536C0"/>
    <w:rsid w:val="00C70B05"/>
    <w:rsid w:val="00C71B9F"/>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708E3"/>
    <w:rsid w:val="00D82EF5"/>
    <w:rsid w:val="00D8454C"/>
    <w:rsid w:val="00D9429A"/>
    <w:rsid w:val="00DB220A"/>
    <w:rsid w:val="00DB7F22"/>
    <w:rsid w:val="00DC3F30"/>
    <w:rsid w:val="00DD7160"/>
    <w:rsid w:val="00DE039E"/>
    <w:rsid w:val="00DE33BF"/>
    <w:rsid w:val="00DF76AB"/>
    <w:rsid w:val="00E04043"/>
    <w:rsid w:val="00E04EE8"/>
    <w:rsid w:val="00E106F9"/>
    <w:rsid w:val="00E20F63"/>
    <w:rsid w:val="00E34A8F"/>
    <w:rsid w:val="00E354EA"/>
    <w:rsid w:val="00E35628"/>
    <w:rsid w:val="00E5066A"/>
    <w:rsid w:val="00E865E4"/>
    <w:rsid w:val="00E95FB6"/>
    <w:rsid w:val="00E96E48"/>
    <w:rsid w:val="00EA0566"/>
    <w:rsid w:val="00EB090F"/>
    <w:rsid w:val="00EB7216"/>
    <w:rsid w:val="00EC53C3"/>
    <w:rsid w:val="00ED0F8C"/>
    <w:rsid w:val="00EE1A80"/>
    <w:rsid w:val="00EE4D95"/>
    <w:rsid w:val="00EE50D0"/>
    <w:rsid w:val="00EF2A09"/>
    <w:rsid w:val="00EF2C1C"/>
    <w:rsid w:val="00EF5C73"/>
    <w:rsid w:val="00F148B0"/>
    <w:rsid w:val="00F23BF8"/>
    <w:rsid w:val="00F25DF2"/>
    <w:rsid w:val="00F34E4C"/>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D55C2"/>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3BD8A2-8876-4565-A173-EDDED2FC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sharepoint/v3"/>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62bda6d9-15dd-4797-9609-2d5e8913862c"/>
    <ds:schemaRef ds:uri="b8cb3cbd-ce5c-4a72-9da4-9013f91c5903"/>
    <ds:schemaRef ds:uri="http://schemas.microsoft.com/office/2006/metadata/propertie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E3267110-0429-4B4E-8F9A-5ED33DDB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2271</Words>
  <Characters>12949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Rachel Woods</cp:lastModifiedBy>
  <cp:revision>2</cp:revision>
  <cp:lastPrinted>2017-10-12T14:25:00Z</cp:lastPrinted>
  <dcterms:created xsi:type="dcterms:W3CDTF">2017-10-20T13:06:00Z</dcterms:created>
  <dcterms:modified xsi:type="dcterms:W3CDTF">2017-10-20T13:06:00Z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